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6A1358" w:rsidR="006A1358" w:rsidP="006A1358" w:rsidRDefault="00CD61A7" w14:paraId="55FC9305" w14:textId="27663826">
      <w:pPr>
        <w:overflowPunct w:val="0"/>
        <w:autoSpaceDE w:val="0"/>
        <w:autoSpaceDN w:val="0"/>
        <w:adjustRightInd w:val="0"/>
        <w:spacing w:after="0" w:line="240" w:lineRule="auto"/>
        <w:ind w:left="-567"/>
        <w:jc w:val="right"/>
        <w:rPr>
          <w:rFonts w:asciiTheme="majorHAnsi" w:hAnsiTheme="majorHAnsi" w:eastAsiaTheme="majorEastAsia" w:cstheme="majorBidi"/>
          <w:color w:val="17365D" w:themeColor="text2" w:themeShade="BF"/>
          <w:spacing w:val="5"/>
          <w:kern w:val="28"/>
          <w:sz w:val="48"/>
          <w:szCs w:val="48"/>
          <w:lang w:eastAsia="fr-CA"/>
        </w:rPr>
      </w:pPr>
      <w:r>
        <w:rPr>
          <w:rFonts w:asciiTheme="majorHAnsi" w:hAnsiTheme="majorHAnsi" w:eastAsiaTheme="majorEastAsia" w:cstheme="majorBidi"/>
          <w:noProof/>
          <w:color w:val="17365D" w:themeColor="text2" w:themeShade="BF"/>
          <w:spacing w:val="5"/>
          <w:kern w:val="28"/>
          <w:sz w:val="48"/>
          <w:szCs w:val="48"/>
          <w:lang w:eastAsia="fr-CA"/>
        </w:rPr>
        <w:drawing>
          <wp:anchor distT="0" distB="0" distL="114300" distR="114300" simplePos="0" relativeHeight="251658240" behindDoc="0" locked="0" layoutInCell="1" allowOverlap="1" wp14:anchorId="1784C381" wp14:editId="012A3EEC">
            <wp:simplePos x="0" y="0"/>
            <wp:positionH relativeFrom="margin">
              <wp:posOffset>48260</wp:posOffset>
            </wp:positionH>
            <wp:positionV relativeFrom="paragraph">
              <wp:posOffset>0</wp:posOffset>
            </wp:positionV>
            <wp:extent cx="2926080" cy="1517904"/>
            <wp:effectExtent l="0" t="0" r="7620" b="6350"/>
            <wp:wrapThrough wrapText="bothSides">
              <wp:wrapPolygon edited="0">
                <wp:start x="0" y="0"/>
                <wp:lineTo x="0" y="21419"/>
                <wp:lineTo x="21516" y="21419"/>
                <wp:lineTo x="21516"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harmabio_Couleurs 480x248.jpg"/>
                    <pic:cNvPicPr/>
                  </pic:nvPicPr>
                  <pic:blipFill>
                    <a:blip r:embed="rId8"/>
                    <a:stretch>
                      <a:fillRect/>
                    </a:stretch>
                  </pic:blipFill>
                  <pic:spPr>
                    <a:xfrm>
                      <a:off x="0" y="0"/>
                      <a:ext cx="2926080" cy="1517904"/>
                    </a:xfrm>
                    <a:prstGeom prst="rect">
                      <a:avLst/>
                    </a:prstGeom>
                  </pic:spPr>
                </pic:pic>
              </a:graphicData>
            </a:graphic>
            <wp14:sizeRelH relativeFrom="page">
              <wp14:pctWidth>0</wp14:pctWidth>
            </wp14:sizeRelH>
            <wp14:sizeRelV relativeFrom="page">
              <wp14:pctHeight>0</wp14:pctHeight>
            </wp14:sizeRelV>
          </wp:anchor>
        </w:drawing>
      </w:r>
    </w:p>
    <w:p w:rsidR="005442CD" w:rsidP="005442CD" w:rsidRDefault="005442CD" w14:paraId="623C3BF3" w14:textId="1E5C642D">
      <w:pPr>
        <w:overflowPunct w:val="0"/>
        <w:autoSpaceDE w:val="0"/>
        <w:autoSpaceDN w:val="0"/>
        <w:adjustRightInd w:val="0"/>
        <w:spacing w:after="0" w:line="240" w:lineRule="auto"/>
        <w:ind w:left="-567"/>
        <w:jc w:val="right"/>
        <w:rPr>
          <w:rFonts w:asciiTheme="majorHAnsi" w:hAnsiTheme="majorHAnsi" w:eastAsiaTheme="majorEastAsia" w:cstheme="majorBidi"/>
          <w:b/>
          <w:color w:val="244061" w:themeColor="accent1" w:themeShade="80"/>
          <w:spacing w:val="5"/>
          <w:kern w:val="28"/>
          <w:sz w:val="48"/>
          <w:szCs w:val="48"/>
          <w:lang w:eastAsia="fr-CA"/>
        </w:rPr>
      </w:pPr>
    </w:p>
    <w:p w:rsidR="005442CD" w:rsidP="005442CD" w:rsidRDefault="005442CD" w14:paraId="69D1589A" w14:textId="5FAF68FA">
      <w:pPr>
        <w:overflowPunct w:val="0"/>
        <w:autoSpaceDE w:val="0"/>
        <w:autoSpaceDN w:val="0"/>
        <w:adjustRightInd w:val="0"/>
        <w:spacing w:after="0" w:line="240" w:lineRule="auto"/>
        <w:ind w:left="-567"/>
        <w:jc w:val="right"/>
        <w:rPr>
          <w:rFonts w:asciiTheme="majorHAnsi" w:hAnsiTheme="majorHAnsi" w:eastAsiaTheme="majorEastAsia" w:cstheme="majorBidi"/>
          <w:b/>
          <w:color w:val="244061" w:themeColor="accent1" w:themeShade="80"/>
          <w:spacing w:val="5"/>
          <w:kern w:val="28"/>
          <w:sz w:val="48"/>
          <w:szCs w:val="48"/>
          <w:lang w:eastAsia="fr-CA"/>
        </w:rPr>
      </w:pPr>
    </w:p>
    <w:p w:rsidR="005442CD" w:rsidP="005442CD" w:rsidRDefault="005442CD" w14:paraId="1C9BA991" w14:textId="715AC768">
      <w:pPr>
        <w:overflowPunct w:val="0"/>
        <w:autoSpaceDE w:val="0"/>
        <w:autoSpaceDN w:val="0"/>
        <w:adjustRightInd w:val="0"/>
        <w:spacing w:after="0" w:line="240" w:lineRule="auto"/>
        <w:ind w:left="-567"/>
        <w:jc w:val="right"/>
        <w:rPr>
          <w:rFonts w:asciiTheme="majorHAnsi" w:hAnsiTheme="majorHAnsi" w:eastAsiaTheme="majorEastAsia" w:cstheme="majorBidi"/>
          <w:b/>
          <w:color w:val="244061" w:themeColor="accent1" w:themeShade="80"/>
          <w:spacing w:val="5"/>
          <w:kern w:val="28"/>
          <w:sz w:val="48"/>
          <w:szCs w:val="48"/>
          <w:lang w:eastAsia="fr-CA"/>
        </w:rPr>
      </w:pPr>
    </w:p>
    <w:p w:rsidR="006A1358" w:rsidP="006A1358" w:rsidRDefault="006A1358" w14:paraId="55A11C27" w14:textId="0E7C0D2B">
      <w:pPr>
        <w:overflowPunct w:val="0"/>
        <w:autoSpaceDE w:val="0"/>
        <w:autoSpaceDN w:val="0"/>
        <w:adjustRightInd w:val="0"/>
        <w:spacing w:after="0" w:line="240" w:lineRule="auto"/>
        <w:ind w:left="-567"/>
        <w:jc w:val="right"/>
        <w:rPr>
          <w:rFonts w:asciiTheme="majorHAnsi" w:hAnsiTheme="majorHAnsi" w:eastAsiaTheme="majorEastAsia" w:cstheme="majorBidi"/>
          <w:color w:val="17365D" w:themeColor="text2" w:themeShade="BF"/>
          <w:spacing w:val="5"/>
          <w:kern w:val="28"/>
          <w:sz w:val="48"/>
          <w:szCs w:val="48"/>
          <w:lang w:eastAsia="fr-CA"/>
        </w:rPr>
      </w:pPr>
    </w:p>
    <w:p w:rsidR="005442CD" w:rsidP="006A1358" w:rsidRDefault="005442CD" w14:paraId="4811ECEF" w14:textId="77777777">
      <w:pPr>
        <w:overflowPunct w:val="0"/>
        <w:autoSpaceDE w:val="0"/>
        <w:autoSpaceDN w:val="0"/>
        <w:adjustRightInd w:val="0"/>
        <w:spacing w:after="0" w:line="240" w:lineRule="auto"/>
        <w:ind w:left="-567"/>
        <w:jc w:val="right"/>
        <w:rPr>
          <w:rFonts w:asciiTheme="majorHAnsi" w:hAnsiTheme="majorHAnsi" w:eastAsiaTheme="majorEastAsia" w:cstheme="majorBidi"/>
          <w:color w:val="17365D" w:themeColor="text2" w:themeShade="BF"/>
          <w:spacing w:val="5"/>
          <w:kern w:val="28"/>
          <w:sz w:val="48"/>
          <w:szCs w:val="48"/>
          <w:lang w:eastAsia="fr-CA"/>
        </w:rPr>
      </w:pPr>
    </w:p>
    <w:p w:rsidR="000D5A5E" w:rsidP="000D5A5E" w:rsidRDefault="000D5A5E" w14:paraId="2C48F935" w14:textId="58E8AEBD">
      <w:pPr>
        <w:overflowPunct w:val="0"/>
        <w:autoSpaceDE w:val="0"/>
        <w:autoSpaceDN w:val="0"/>
        <w:adjustRightInd w:val="0"/>
        <w:spacing w:after="0" w:line="240" w:lineRule="auto"/>
        <w:jc w:val="right"/>
        <w:rPr>
          <w:rFonts w:eastAsiaTheme="majorEastAsia" w:cstheme="majorBidi"/>
          <w:b/>
          <w:color w:val="0F243E" w:themeColor="text2" w:themeShade="80"/>
          <w:spacing w:val="5"/>
          <w:kern w:val="28"/>
          <w:sz w:val="48"/>
          <w:szCs w:val="48"/>
          <w:lang w:eastAsia="fr-CA"/>
        </w:rPr>
      </w:pPr>
    </w:p>
    <w:p w:rsidR="000D5A5E" w:rsidP="000D5A5E" w:rsidRDefault="000D5A5E" w14:paraId="7328B2AA" w14:textId="77777777">
      <w:pPr>
        <w:overflowPunct w:val="0"/>
        <w:autoSpaceDE w:val="0"/>
        <w:autoSpaceDN w:val="0"/>
        <w:adjustRightInd w:val="0"/>
        <w:spacing w:after="0" w:line="240" w:lineRule="auto"/>
        <w:jc w:val="right"/>
        <w:rPr>
          <w:rFonts w:eastAsiaTheme="majorEastAsia" w:cstheme="majorBidi"/>
          <w:b/>
          <w:color w:val="0F243E" w:themeColor="text2" w:themeShade="80"/>
          <w:spacing w:val="5"/>
          <w:kern w:val="28"/>
          <w:sz w:val="48"/>
          <w:szCs w:val="48"/>
          <w:lang w:eastAsia="fr-CA"/>
        </w:rPr>
      </w:pPr>
    </w:p>
    <w:p w:rsidR="000D5A5E" w:rsidP="000D5A5E" w:rsidRDefault="000D5A5E" w14:paraId="71B62F2A" w14:textId="77777777">
      <w:pPr>
        <w:overflowPunct w:val="0"/>
        <w:autoSpaceDE w:val="0"/>
        <w:autoSpaceDN w:val="0"/>
        <w:adjustRightInd w:val="0"/>
        <w:spacing w:after="0" w:line="240" w:lineRule="auto"/>
        <w:jc w:val="right"/>
        <w:rPr>
          <w:rFonts w:eastAsiaTheme="majorEastAsia" w:cstheme="majorBidi"/>
          <w:b/>
          <w:color w:val="0F243E" w:themeColor="text2" w:themeShade="80"/>
          <w:spacing w:val="5"/>
          <w:kern w:val="28"/>
          <w:sz w:val="48"/>
          <w:szCs w:val="48"/>
          <w:lang w:eastAsia="fr-CA"/>
        </w:rPr>
      </w:pPr>
    </w:p>
    <w:p w:rsidR="000D5A5E" w:rsidP="000D5A5E" w:rsidRDefault="000D5A5E" w14:paraId="263A7B0D" w14:textId="45AE87DD">
      <w:pPr>
        <w:overflowPunct w:val="0"/>
        <w:autoSpaceDE w:val="0"/>
        <w:autoSpaceDN w:val="0"/>
        <w:adjustRightInd w:val="0"/>
        <w:spacing w:after="0" w:line="240" w:lineRule="auto"/>
        <w:jc w:val="right"/>
        <w:rPr>
          <w:rFonts w:eastAsiaTheme="majorEastAsia" w:cstheme="majorBidi"/>
          <w:b/>
          <w:color w:val="0F243E" w:themeColor="text2" w:themeShade="80"/>
          <w:spacing w:val="5"/>
          <w:kern w:val="28"/>
          <w:sz w:val="48"/>
          <w:szCs w:val="48"/>
          <w:lang w:eastAsia="fr-CA"/>
        </w:rPr>
      </w:pPr>
    </w:p>
    <w:p w:rsidR="00BE7C27" w:rsidP="000D5A5E" w:rsidRDefault="00BE7C27" w14:paraId="539F0F30" w14:textId="18167F7A">
      <w:pPr>
        <w:overflowPunct w:val="0"/>
        <w:autoSpaceDE w:val="0"/>
        <w:autoSpaceDN w:val="0"/>
        <w:adjustRightInd w:val="0"/>
        <w:spacing w:after="0" w:line="240" w:lineRule="auto"/>
        <w:jc w:val="right"/>
        <w:rPr>
          <w:rFonts w:eastAsiaTheme="majorEastAsia" w:cstheme="majorBidi"/>
          <w:b/>
          <w:color w:val="0F243E" w:themeColor="text2" w:themeShade="80"/>
          <w:spacing w:val="5"/>
          <w:kern w:val="28"/>
          <w:sz w:val="48"/>
          <w:szCs w:val="48"/>
          <w:lang w:eastAsia="fr-CA"/>
        </w:rPr>
      </w:pPr>
    </w:p>
    <w:p w:rsidR="00BE7C27" w:rsidP="000D5A5E" w:rsidRDefault="00BE7C27" w14:paraId="32253966" w14:textId="4C98AE75">
      <w:pPr>
        <w:overflowPunct w:val="0"/>
        <w:autoSpaceDE w:val="0"/>
        <w:autoSpaceDN w:val="0"/>
        <w:adjustRightInd w:val="0"/>
        <w:spacing w:after="0" w:line="240" w:lineRule="auto"/>
        <w:jc w:val="right"/>
        <w:rPr>
          <w:rFonts w:eastAsiaTheme="majorEastAsia" w:cstheme="majorBidi"/>
          <w:b/>
          <w:color w:val="0F243E" w:themeColor="text2" w:themeShade="80"/>
          <w:spacing w:val="5"/>
          <w:kern w:val="28"/>
          <w:sz w:val="48"/>
          <w:szCs w:val="48"/>
          <w:lang w:eastAsia="fr-CA"/>
        </w:rPr>
      </w:pPr>
    </w:p>
    <w:p w:rsidR="00CD61A7" w:rsidP="000D5A5E" w:rsidRDefault="00CD61A7" w14:paraId="186996FF" w14:textId="77777777">
      <w:pPr>
        <w:overflowPunct w:val="0"/>
        <w:autoSpaceDE w:val="0"/>
        <w:autoSpaceDN w:val="0"/>
        <w:adjustRightInd w:val="0"/>
        <w:spacing w:after="0" w:line="240" w:lineRule="auto"/>
        <w:jc w:val="right"/>
        <w:rPr>
          <w:rFonts w:eastAsiaTheme="majorEastAsia" w:cstheme="majorBidi"/>
          <w:b/>
          <w:color w:val="0F243E" w:themeColor="text2" w:themeShade="80"/>
          <w:spacing w:val="5"/>
          <w:kern w:val="28"/>
          <w:sz w:val="48"/>
          <w:szCs w:val="48"/>
          <w:lang w:eastAsia="fr-CA"/>
        </w:rPr>
      </w:pPr>
    </w:p>
    <w:p w:rsidRPr="00F05EC5" w:rsidR="007D5B64" w:rsidP="00CD61A7" w:rsidRDefault="007D5B64" w14:paraId="6ADA9D2A" w14:textId="30715750">
      <w:pPr>
        <w:overflowPunct w:val="0"/>
        <w:autoSpaceDE w:val="0"/>
        <w:autoSpaceDN w:val="0"/>
        <w:adjustRightInd w:val="0"/>
        <w:spacing w:after="0" w:line="240" w:lineRule="auto"/>
        <w:jc w:val="right"/>
        <w:rPr>
          <w:rFonts w:eastAsiaTheme="majorEastAsia" w:cstheme="majorBidi"/>
          <w:b/>
          <w:color w:val="0F243E" w:themeColor="text2" w:themeShade="80"/>
          <w:spacing w:val="5"/>
          <w:kern w:val="28"/>
          <w:sz w:val="48"/>
          <w:szCs w:val="48"/>
          <w:lang w:eastAsia="fr-CA"/>
        </w:rPr>
      </w:pPr>
      <w:r w:rsidRPr="00F05EC5">
        <w:rPr>
          <w:rFonts w:eastAsiaTheme="majorEastAsia" w:cstheme="majorBidi"/>
          <w:b/>
          <w:color w:val="0F243E" w:themeColor="text2" w:themeShade="80"/>
          <w:spacing w:val="5"/>
          <w:kern w:val="28"/>
          <w:sz w:val="48"/>
          <w:szCs w:val="48"/>
          <w:lang w:eastAsia="fr-CA"/>
        </w:rPr>
        <w:t>APPEL DE CANDIDATURE</w:t>
      </w:r>
      <w:r w:rsidR="000D5A5E">
        <w:rPr>
          <w:rFonts w:eastAsiaTheme="majorEastAsia" w:cstheme="majorBidi"/>
          <w:b/>
          <w:color w:val="0F243E" w:themeColor="text2" w:themeShade="80"/>
          <w:spacing w:val="5"/>
          <w:kern w:val="28"/>
          <w:sz w:val="48"/>
          <w:szCs w:val="48"/>
          <w:lang w:eastAsia="fr-CA"/>
        </w:rPr>
        <w:t>S</w:t>
      </w:r>
    </w:p>
    <w:p w:rsidRPr="007D5B64" w:rsidR="007D5B64" w:rsidP="00CD61A7" w:rsidRDefault="007D5B64" w14:paraId="01F3081A" w14:textId="42D750A3">
      <w:pPr>
        <w:overflowPunct w:val="0"/>
        <w:autoSpaceDE w:val="0"/>
        <w:autoSpaceDN w:val="0"/>
        <w:adjustRightInd w:val="0"/>
        <w:spacing w:after="0" w:line="240" w:lineRule="auto"/>
        <w:jc w:val="right"/>
        <w:rPr>
          <w:rFonts w:eastAsiaTheme="majorEastAsia" w:cstheme="majorBidi"/>
          <w:b/>
          <w:color w:val="0F243E" w:themeColor="text2" w:themeShade="80"/>
          <w:spacing w:val="5"/>
          <w:kern w:val="28"/>
          <w:sz w:val="48"/>
          <w:szCs w:val="48"/>
          <w:lang w:eastAsia="fr-CA"/>
        </w:rPr>
      </w:pPr>
    </w:p>
    <w:p w:rsidRPr="00CD61A7" w:rsidR="007D5B64" w:rsidP="00CD61A7" w:rsidRDefault="007D5B64" w14:paraId="4D2E3C07" w14:textId="31E39287">
      <w:pPr>
        <w:overflowPunct w:val="0"/>
        <w:autoSpaceDE w:val="0"/>
        <w:autoSpaceDN w:val="0"/>
        <w:adjustRightInd w:val="0"/>
        <w:spacing w:after="0" w:line="240" w:lineRule="auto"/>
        <w:jc w:val="right"/>
        <w:rPr>
          <w:color w:val="0F243E" w:themeColor="text2" w:themeShade="80"/>
          <w:sz w:val="39"/>
          <w:szCs w:val="39"/>
        </w:rPr>
      </w:pPr>
      <w:r w:rsidRPr="00CD61A7">
        <w:rPr>
          <w:color w:val="0F243E" w:themeColor="text2" w:themeShade="80"/>
          <w:sz w:val="39"/>
          <w:szCs w:val="39"/>
        </w:rPr>
        <w:t>Postes vacants au</w:t>
      </w:r>
      <w:r w:rsidRPr="007D5B64">
        <w:rPr>
          <w:color w:val="0F243E" w:themeColor="text2" w:themeShade="80"/>
          <w:sz w:val="39"/>
          <w:szCs w:val="39"/>
        </w:rPr>
        <w:t xml:space="preserve"> sein du conseil d’administration </w:t>
      </w:r>
      <w:r w:rsidRPr="00CD61A7">
        <w:rPr>
          <w:color w:val="0F243E" w:themeColor="text2" w:themeShade="80"/>
          <w:sz w:val="39"/>
          <w:szCs w:val="39"/>
        </w:rPr>
        <w:t>d</w:t>
      </w:r>
      <w:r w:rsidRPr="00CD61A7" w:rsidR="00F05EC5">
        <w:rPr>
          <w:color w:val="0F243E" w:themeColor="text2" w:themeShade="80"/>
          <w:sz w:val="39"/>
          <w:szCs w:val="39"/>
        </w:rPr>
        <w:t>e</w:t>
      </w:r>
    </w:p>
    <w:p w:rsidRPr="00CD61A7" w:rsidR="007D5B64" w:rsidP="6966A05F" w:rsidRDefault="007D5B64" w14:paraId="5FCC5103" w14:textId="70162BD4">
      <w:pPr>
        <w:overflowPunct w:val="0"/>
        <w:autoSpaceDE w:val="0"/>
        <w:autoSpaceDN w:val="0"/>
        <w:adjustRightInd w:val="0"/>
        <w:spacing w:after="0" w:line="240" w:lineRule="auto"/>
        <w:jc w:val="right"/>
        <w:rPr>
          <w:color w:val="0F243E" w:themeColor="text2" w:themeTint="FF" w:themeShade="7F"/>
          <w:sz w:val="39"/>
          <w:szCs w:val="39"/>
        </w:rPr>
      </w:pPr>
      <w:r w:rsidRPr="6966A05F" w:rsidR="6966A05F">
        <w:rPr>
          <w:color w:val="0F243E" w:themeColor="text2" w:themeTint="FF" w:themeShade="7F"/>
          <w:sz w:val="39"/>
          <w:szCs w:val="39"/>
        </w:rPr>
        <w:t>Pharmabio</w:t>
      </w:r>
      <w:r w:rsidRPr="6966A05F" w:rsidR="6966A05F">
        <w:rPr>
          <w:color w:val="0F243E" w:themeColor="text2" w:themeTint="FF" w:themeShade="7F"/>
          <w:sz w:val="39"/>
          <w:szCs w:val="39"/>
        </w:rPr>
        <w:t xml:space="preserve"> Développement</w:t>
      </w:r>
    </w:p>
    <w:p w:rsidR="005442CD" w:rsidP="005442CD" w:rsidRDefault="005442CD" w14:paraId="55B45C78" w14:textId="250D0135">
      <w:pPr>
        <w:overflowPunct w:val="0"/>
        <w:autoSpaceDE w:val="0"/>
        <w:autoSpaceDN w:val="0"/>
        <w:adjustRightInd w:val="0"/>
        <w:spacing w:after="0" w:line="240" w:lineRule="auto"/>
        <w:ind w:left="-567"/>
        <w:jc w:val="right"/>
        <w:rPr>
          <w:rFonts w:eastAsiaTheme="majorEastAsia" w:cstheme="majorBidi"/>
          <w:color w:val="9A0000"/>
          <w:spacing w:val="5"/>
          <w:kern w:val="28"/>
          <w:sz w:val="24"/>
          <w:szCs w:val="48"/>
          <w:lang w:eastAsia="fr-CA"/>
        </w:rPr>
      </w:pPr>
    </w:p>
    <w:p w:rsidR="007D5B64" w:rsidP="005442CD" w:rsidRDefault="007D5B64" w14:paraId="097162B3" w14:textId="450CADD7">
      <w:pPr>
        <w:overflowPunct w:val="0"/>
        <w:autoSpaceDE w:val="0"/>
        <w:autoSpaceDN w:val="0"/>
        <w:adjustRightInd w:val="0"/>
        <w:spacing w:after="0" w:line="240" w:lineRule="auto"/>
        <w:ind w:left="-567"/>
        <w:jc w:val="right"/>
        <w:rPr>
          <w:rFonts w:eastAsiaTheme="majorEastAsia" w:cstheme="majorBidi"/>
          <w:color w:val="9A0000"/>
          <w:spacing w:val="5"/>
          <w:kern w:val="28"/>
          <w:sz w:val="24"/>
          <w:szCs w:val="48"/>
          <w:lang w:eastAsia="fr-CA"/>
        </w:rPr>
      </w:pPr>
    </w:p>
    <w:p w:rsidR="007D5B64" w:rsidP="005442CD" w:rsidRDefault="007D5B64" w14:paraId="11B1BE34" w14:textId="633A8C90">
      <w:pPr>
        <w:overflowPunct w:val="0"/>
        <w:autoSpaceDE w:val="0"/>
        <w:autoSpaceDN w:val="0"/>
        <w:adjustRightInd w:val="0"/>
        <w:spacing w:after="0" w:line="240" w:lineRule="auto"/>
        <w:ind w:left="-567"/>
        <w:jc w:val="right"/>
        <w:rPr>
          <w:rFonts w:eastAsiaTheme="majorEastAsia" w:cstheme="majorBidi"/>
          <w:color w:val="9A0000"/>
          <w:spacing w:val="5"/>
          <w:kern w:val="28"/>
          <w:sz w:val="24"/>
          <w:szCs w:val="48"/>
          <w:lang w:eastAsia="fr-CA"/>
        </w:rPr>
      </w:pPr>
    </w:p>
    <w:p w:rsidRPr="005442CD" w:rsidR="00F806FA" w:rsidP="005442CD" w:rsidRDefault="00F806FA" w14:paraId="582F5850" w14:textId="77777777">
      <w:pPr>
        <w:overflowPunct w:val="0"/>
        <w:autoSpaceDE w:val="0"/>
        <w:autoSpaceDN w:val="0"/>
        <w:adjustRightInd w:val="0"/>
        <w:spacing w:after="0" w:line="240" w:lineRule="auto"/>
        <w:ind w:left="-567"/>
        <w:jc w:val="right"/>
        <w:rPr>
          <w:rFonts w:eastAsiaTheme="majorEastAsia" w:cstheme="majorBidi"/>
          <w:color w:val="9A0000"/>
          <w:spacing w:val="5"/>
          <w:kern w:val="28"/>
          <w:sz w:val="24"/>
          <w:szCs w:val="48"/>
          <w:lang w:eastAsia="fr-CA"/>
        </w:rPr>
      </w:pPr>
    </w:p>
    <w:p w:rsidR="00F806FA" w:rsidRDefault="00F806FA" w14:paraId="6FB4794B" w14:textId="2B5BD366">
      <w:pPr>
        <w:rPr>
          <w:rFonts w:asciiTheme="majorHAnsi" w:hAnsiTheme="majorHAnsi" w:eastAsiaTheme="majorEastAsia" w:cstheme="majorBidi"/>
          <w:color w:val="17365D" w:themeColor="text2" w:themeShade="BF"/>
          <w:spacing w:val="5"/>
          <w:kern w:val="28"/>
          <w:sz w:val="48"/>
          <w:szCs w:val="48"/>
          <w:lang w:eastAsia="fr-CA"/>
        </w:rPr>
      </w:pPr>
      <w:r>
        <w:rPr>
          <w:rFonts w:asciiTheme="majorHAnsi" w:hAnsiTheme="majorHAnsi" w:eastAsiaTheme="majorEastAsia" w:cstheme="majorBidi"/>
          <w:color w:val="17365D" w:themeColor="text2" w:themeShade="BF"/>
          <w:spacing w:val="5"/>
          <w:kern w:val="28"/>
          <w:sz w:val="48"/>
          <w:szCs w:val="48"/>
          <w:lang w:eastAsia="fr-CA"/>
        </w:rPr>
        <w:br w:type="page"/>
      </w:r>
    </w:p>
    <w:p w:rsidRPr="006A1358" w:rsidR="006A1358" w:rsidP="006A1358" w:rsidRDefault="006A1358" w14:paraId="7CC9BDD4" w14:textId="77777777">
      <w:pPr>
        <w:overflowPunct w:val="0"/>
        <w:autoSpaceDE w:val="0"/>
        <w:autoSpaceDN w:val="0"/>
        <w:adjustRightInd w:val="0"/>
        <w:spacing w:after="0" w:line="240" w:lineRule="auto"/>
        <w:ind w:left="-567"/>
        <w:jc w:val="right"/>
        <w:rPr>
          <w:rFonts w:asciiTheme="majorHAnsi" w:hAnsiTheme="majorHAnsi" w:eastAsiaTheme="majorEastAsia" w:cstheme="majorBidi"/>
          <w:color w:val="17365D" w:themeColor="text2" w:themeShade="BF"/>
          <w:spacing w:val="5"/>
          <w:kern w:val="28"/>
          <w:sz w:val="48"/>
          <w:szCs w:val="48"/>
          <w:lang w:eastAsia="fr-CA"/>
        </w:rPr>
      </w:pPr>
    </w:p>
    <w:p w:rsidRPr="007D5B64" w:rsidR="000D5A5E" w:rsidP="6966A05F" w:rsidRDefault="000D5A5E" w14:paraId="5DDC8868" w14:textId="60573025">
      <w:pPr>
        <w:autoSpaceDE w:val="0"/>
        <w:autoSpaceDN w:val="0"/>
        <w:adjustRightInd w:val="0"/>
        <w:spacing w:after="0" w:line="240" w:lineRule="auto"/>
        <w:rPr>
          <w:rFonts w:ascii="Calibri" w:hAnsi="Calibri" w:eastAsia="Calibri" w:cs="Calibri"/>
          <w:b w:val="1"/>
          <w:bCs w:val="1"/>
          <w:color w:val="585858"/>
          <w:sz w:val="24"/>
          <w:szCs w:val="24"/>
        </w:rPr>
      </w:pPr>
      <w:r w:rsidRPr="6966A05F" w:rsidR="6966A05F">
        <w:rPr>
          <w:rFonts w:ascii="Calibri" w:hAnsi="Calibri" w:eastAsia="Calibri" w:cs="Calibri"/>
          <w:b w:val="1"/>
          <w:bCs w:val="1"/>
          <w:color w:val="585858"/>
          <w:sz w:val="24"/>
          <w:szCs w:val="24"/>
        </w:rPr>
        <w:t xml:space="preserve"> 2018</w:t>
      </w:r>
    </w:p>
    <w:p w:rsidRPr="00F806FA" w:rsidR="000D5A5E" w:rsidP="000D5A5E" w:rsidRDefault="000D5A5E" w14:paraId="7069E6AE" w14:textId="77777777">
      <w:pPr>
        <w:autoSpaceDE w:val="0"/>
        <w:autoSpaceDN w:val="0"/>
        <w:adjustRightInd w:val="0"/>
        <w:spacing w:after="0" w:line="240" w:lineRule="auto"/>
        <w:rPr>
          <w:rFonts w:ascii="Calibri" w:hAnsi="Calibri" w:cs="Calibri"/>
          <w:b/>
          <w:color w:val="585858"/>
          <w:sz w:val="24"/>
        </w:rPr>
      </w:pPr>
    </w:p>
    <w:p w:rsidRPr="00F806FA" w:rsidR="000D5A5E" w:rsidP="6966A05F" w:rsidRDefault="000D5A5E" w14:paraId="41216583" w14:textId="3984E9BF">
      <w:pPr>
        <w:autoSpaceDE w:val="0"/>
        <w:autoSpaceDN w:val="0"/>
        <w:adjustRightInd w:val="0"/>
        <w:spacing w:after="0" w:line="240" w:lineRule="auto"/>
        <w:rPr>
          <w:rFonts w:ascii="Calibri" w:hAnsi="Calibri" w:eastAsia="Calibri" w:cs="Calibri"/>
          <w:b w:val="1"/>
          <w:bCs w:val="1"/>
          <w:color w:val="585858"/>
          <w:sz w:val="24"/>
          <w:szCs w:val="24"/>
        </w:rPr>
      </w:pPr>
      <w:r w:rsidRPr="6966A05F" w:rsidR="6966A05F">
        <w:rPr>
          <w:rFonts w:ascii="Calibri" w:hAnsi="Calibri" w:eastAsia="Calibri" w:cs="Calibri"/>
          <w:b w:val="1"/>
          <w:bCs w:val="1"/>
          <w:color w:val="585858"/>
          <w:sz w:val="24"/>
          <w:szCs w:val="24"/>
        </w:rPr>
        <w:t>Pharmabio</w:t>
      </w:r>
      <w:r w:rsidRPr="6966A05F" w:rsidR="6966A05F">
        <w:rPr>
          <w:rFonts w:ascii="Calibri" w:hAnsi="Calibri" w:eastAsia="Calibri" w:cs="Calibri"/>
          <w:b w:val="1"/>
          <w:bCs w:val="1"/>
          <w:color w:val="585858"/>
          <w:sz w:val="24"/>
          <w:szCs w:val="24"/>
        </w:rPr>
        <w:t xml:space="preserve"> Développement</w:t>
      </w:r>
      <w:r w:rsidRPr="6966A05F" w:rsidR="6966A05F">
        <w:rPr>
          <w:rFonts w:ascii="Calibri" w:hAnsi="Calibri" w:eastAsia="Calibri" w:cs="Calibri"/>
          <w:b w:val="1"/>
          <w:bCs w:val="1"/>
          <w:color w:val="585858"/>
          <w:sz w:val="24"/>
          <w:szCs w:val="24"/>
        </w:rPr>
        <w:t xml:space="preserve"> est à la recherche </w:t>
      </w:r>
      <w:r w:rsidRPr="6966A05F" w:rsidR="6966A05F">
        <w:rPr>
          <w:rFonts w:ascii="Calibri" w:hAnsi="Calibri" w:eastAsia="Calibri" w:cs="Calibri"/>
          <w:b w:val="1"/>
          <w:bCs w:val="1"/>
          <w:color w:val="585858"/>
          <w:sz w:val="24"/>
          <w:szCs w:val="24"/>
        </w:rPr>
        <w:t>d’administrateurs pour représenter le secteur des entreprises de production de produits pharmaceutiques et biotechnologiques.</w:t>
      </w:r>
    </w:p>
    <w:p w:rsidRPr="00BC16B4" w:rsidR="00EB4247" w:rsidP="000D5A5E" w:rsidRDefault="00EB4247" w14:paraId="09F3EC67" w14:textId="77777777">
      <w:pPr>
        <w:autoSpaceDE w:val="0"/>
        <w:autoSpaceDN w:val="0"/>
        <w:adjustRightInd w:val="0"/>
        <w:spacing w:after="0" w:line="240" w:lineRule="auto"/>
        <w:rPr>
          <w:rFonts w:ascii="Calibri" w:hAnsi="Calibri" w:cs="Calibri"/>
          <w:color w:val="595959" w:themeColor="text1" w:themeTint="A6"/>
        </w:rPr>
      </w:pPr>
    </w:p>
    <w:p w:rsidR="000D5A5E" w:rsidP="000D5A5E" w:rsidRDefault="000D5A5E" w14:paraId="5AC96FFC" w14:textId="77777777">
      <w:pPr>
        <w:overflowPunct w:val="0"/>
        <w:autoSpaceDE w:val="0"/>
        <w:autoSpaceDN w:val="0"/>
        <w:adjustRightInd w:val="0"/>
        <w:spacing w:after="0" w:line="240" w:lineRule="auto"/>
        <w:contextualSpacing/>
        <w:rPr>
          <w:rFonts w:ascii="Calibri" w:hAnsi="Calibri" w:cs="Calibri"/>
          <w:b/>
          <w:color w:val="595959" w:themeColor="text1" w:themeTint="A6"/>
          <w:sz w:val="24"/>
          <w:szCs w:val="24"/>
        </w:rPr>
      </w:pPr>
    </w:p>
    <w:p w:rsidRPr="00BE7C27" w:rsidR="00EB4247" w:rsidP="00BE7C27" w:rsidRDefault="000D5A5E" w14:paraId="6DC0E602" w14:textId="1FE73B2B">
      <w:pPr>
        <w:pBdr>
          <w:bottom w:val="single" w:color="595959" w:themeColor="text1" w:themeTint="A6" w:sz="4" w:space="1"/>
        </w:pBdr>
        <w:autoSpaceDE w:val="0"/>
        <w:autoSpaceDN w:val="0"/>
        <w:adjustRightInd w:val="0"/>
        <w:spacing w:after="0" w:line="240" w:lineRule="auto"/>
        <w:rPr>
          <w:rFonts w:ascii="Calibri" w:hAnsi="Calibri" w:cs="Calibri"/>
          <w:b/>
          <w:bCs/>
          <w:color w:val="C00000"/>
          <w:sz w:val="28"/>
          <w:szCs w:val="28"/>
        </w:rPr>
      </w:pPr>
      <w:r w:rsidRPr="00BE7C27">
        <w:rPr>
          <w:rFonts w:ascii="Calibri" w:hAnsi="Calibri" w:cs="Calibri"/>
          <w:b/>
          <w:bCs/>
          <w:color w:val="C00000"/>
          <w:sz w:val="28"/>
          <w:szCs w:val="28"/>
        </w:rPr>
        <w:t>DESCRIPTION DE L’ORGANISME</w:t>
      </w:r>
    </w:p>
    <w:p w:rsidRPr="00BC16B4" w:rsidR="00EB4247" w:rsidP="000D5A5E" w:rsidRDefault="00EB4247" w14:paraId="1C44DC94" w14:textId="77777777">
      <w:pPr>
        <w:autoSpaceDE w:val="0"/>
        <w:autoSpaceDN w:val="0"/>
        <w:adjustRightInd w:val="0"/>
        <w:spacing w:after="0" w:line="240" w:lineRule="auto"/>
        <w:rPr>
          <w:rFonts w:ascii="Calibri" w:hAnsi="Calibri" w:cs="Calibri"/>
          <w:b/>
          <w:color w:val="595959" w:themeColor="text1" w:themeTint="A6"/>
        </w:rPr>
      </w:pPr>
    </w:p>
    <w:p w:rsidR="000D5A5E" w:rsidP="6966A05F" w:rsidRDefault="000D5A5E" w14:paraId="698B186E" w14:textId="7A62EEAD">
      <w:pPr>
        <w:autoSpaceDE w:val="0"/>
        <w:autoSpaceDN w:val="0"/>
        <w:adjustRightInd w:val="0"/>
        <w:spacing w:after="0" w:line="240" w:lineRule="auto"/>
        <w:rPr>
          <w:rFonts w:ascii="Calibri" w:hAnsi="Calibri" w:eastAsia="Calibri" w:cs="Calibri"/>
          <w:color w:val="585858"/>
          <w:sz w:val="24"/>
          <w:szCs w:val="24"/>
        </w:rPr>
      </w:pPr>
      <w:r w:rsidRPr="6966A05F" w:rsidR="6966A05F">
        <w:rPr>
          <w:rFonts w:ascii="Calibri" w:hAnsi="Calibri" w:eastAsia="Calibri" w:cs="Calibri"/>
          <w:color w:val="585858"/>
          <w:sz w:val="24"/>
          <w:szCs w:val="24"/>
        </w:rPr>
        <w:t>Pharmabio</w:t>
      </w:r>
      <w:r w:rsidRPr="6966A05F" w:rsidR="6966A05F">
        <w:rPr>
          <w:rFonts w:ascii="Calibri" w:hAnsi="Calibri" w:eastAsia="Calibri" w:cs="Calibri"/>
          <w:color w:val="585858"/>
          <w:sz w:val="24"/>
          <w:szCs w:val="24"/>
        </w:rPr>
        <w:t xml:space="preserve"> Développement, le Comité sectoriel de main-d’œuvre des industries des produits pharmaceutiques et biotechnologiques du Québec, est une corporation sans but lucratif, regroupant des représentants des associations patronales, des entreprises, des syndicats et des organismes gouvernementaux.</w:t>
      </w:r>
    </w:p>
    <w:p w:rsidRPr="000D5A5E" w:rsidR="000D5A5E" w:rsidP="000D5A5E" w:rsidRDefault="000D5A5E" w14:paraId="406B6E5D" w14:textId="77777777">
      <w:pPr>
        <w:autoSpaceDE w:val="0"/>
        <w:autoSpaceDN w:val="0"/>
        <w:adjustRightInd w:val="0"/>
        <w:spacing w:after="0" w:line="240" w:lineRule="auto"/>
        <w:rPr>
          <w:rFonts w:ascii="Calibri" w:hAnsi="Calibri" w:cs="Calibri"/>
          <w:color w:val="585858"/>
          <w:sz w:val="24"/>
        </w:rPr>
      </w:pPr>
    </w:p>
    <w:p w:rsidR="000D5A5E" w:rsidP="000D5A5E" w:rsidRDefault="000D5A5E" w14:paraId="1835355D" w14:textId="7475C803">
      <w:pPr>
        <w:autoSpaceDE w:val="0"/>
        <w:autoSpaceDN w:val="0"/>
        <w:adjustRightInd w:val="0"/>
        <w:spacing w:after="0" w:line="240" w:lineRule="auto"/>
        <w:rPr>
          <w:rFonts w:ascii="Calibri" w:hAnsi="Calibri" w:cs="Calibri"/>
          <w:color w:val="585858"/>
          <w:sz w:val="24"/>
        </w:rPr>
      </w:pPr>
      <w:r w:rsidRPr="000D5A5E">
        <w:rPr>
          <w:rFonts w:ascii="Calibri" w:hAnsi="Calibri" w:cs="Calibri"/>
          <w:color w:val="585858"/>
          <w:sz w:val="24"/>
        </w:rPr>
        <w:t>Soutenu financièrement par la Commission des partenaires du marché du travail, le comité sectoriel de main-d’œuvre a pour mission de participer activement au développement de la main-d’œuvre et de l’emploi du secteur pharmaceutique et biotechnologique.</w:t>
      </w:r>
    </w:p>
    <w:p w:rsidRPr="000D5A5E" w:rsidR="000D5A5E" w:rsidP="000D5A5E" w:rsidRDefault="000D5A5E" w14:paraId="6587204F" w14:textId="77777777">
      <w:pPr>
        <w:autoSpaceDE w:val="0"/>
        <w:autoSpaceDN w:val="0"/>
        <w:adjustRightInd w:val="0"/>
        <w:spacing w:after="0" w:line="240" w:lineRule="auto"/>
        <w:rPr>
          <w:rFonts w:ascii="Calibri" w:hAnsi="Calibri" w:cs="Calibri"/>
          <w:color w:val="585858"/>
          <w:sz w:val="24"/>
        </w:rPr>
      </w:pPr>
    </w:p>
    <w:p w:rsidR="000D5A5E" w:rsidP="6966A05F" w:rsidRDefault="000D5A5E" w14:paraId="4C4CFEDC" w14:textId="0BEF7568">
      <w:pPr>
        <w:autoSpaceDE w:val="0"/>
        <w:autoSpaceDN w:val="0"/>
        <w:adjustRightInd w:val="0"/>
        <w:spacing w:after="0" w:line="240" w:lineRule="auto"/>
        <w:rPr>
          <w:rFonts w:ascii="Calibri" w:hAnsi="Calibri" w:eastAsia="Calibri" w:cs="Calibri"/>
          <w:color w:val="585858"/>
          <w:sz w:val="24"/>
          <w:szCs w:val="24"/>
        </w:rPr>
      </w:pPr>
      <w:r w:rsidRPr="6966A05F" w:rsidR="6966A05F">
        <w:rPr>
          <w:rFonts w:ascii="Calibri" w:hAnsi="Calibri" w:eastAsia="Calibri" w:cs="Calibri"/>
          <w:color w:val="585858"/>
          <w:sz w:val="24"/>
          <w:szCs w:val="24"/>
        </w:rPr>
        <w:t>Pharmabio</w:t>
      </w:r>
      <w:r w:rsidRPr="6966A05F" w:rsidR="6966A05F">
        <w:rPr>
          <w:rFonts w:ascii="Calibri" w:hAnsi="Calibri" w:eastAsia="Calibri" w:cs="Calibri"/>
          <w:color w:val="585858"/>
          <w:sz w:val="24"/>
          <w:szCs w:val="24"/>
        </w:rPr>
        <w:t xml:space="preserve"> Développement se veut un lieu de concertation et de mobilisation des différents acteurs de l’industrie dans l’amélioration et le maintien des compétences des travailleurs de l’industrie.</w:t>
      </w:r>
    </w:p>
    <w:p w:rsidRPr="000D5A5E" w:rsidR="000D5A5E" w:rsidP="000D5A5E" w:rsidRDefault="000D5A5E" w14:paraId="392DC222" w14:textId="77777777">
      <w:pPr>
        <w:autoSpaceDE w:val="0"/>
        <w:autoSpaceDN w:val="0"/>
        <w:adjustRightInd w:val="0"/>
        <w:spacing w:after="0" w:line="240" w:lineRule="auto"/>
        <w:rPr>
          <w:rFonts w:ascii="Calibri" w:hAnsi="Calibri" w:cs="Calibri"/>
          <w:color w:val="585858"/>
          <w:sz w:val="24"/>
        </w:rPr>
      </w:pPr>
    </w:p>
    <w:p w:rsidR="000D5A5E" w:rsidP="000D5A5E" w:rsidRDefault="000D5A5E" w14:paraId="0B5B13AB" w14:textId="2B7D5EC8">
      <w:pPr>
        <w:autoSpaceDE w:val="0"/>
        <w:autoSpaceDN w:val="0"/>
        <w:adjustRightInd w:val="0"/>
        <w:spacing w:after="0" w:line="240" w:lineRule="auto"/>
        <w:rPr>
          <w:rFonts w:ascii="Calibri" w:hAnsi="Calibri" w:cs="Calibri"/>
          <w:color w:val="585858"/>
          <w:sz w:val="24"/>
        </w:rPr>
      </w:pPr>
      <w:r w:rsidRPr="000D5A5E">
        <w:rPr>
          <w:rFonts w:ascii="Calibri" w:hAnsi="Calibri" w:cs="Calibri"/>
          <w:color w:val="585858"/>
          <w:sz w:val="24"/>
        </w:rPr>
        <w:t>Le comité sectoriel souhaite également favoriser toutes les initiatives de partenariats et de concertation favorisant le développement des compétences, le développement de la main-d’œuvre et le maintien d’un haut niveau de compétences chez la main-d’œuvre de l’industrie.</w:t>
      </w:r>
    </w:p>
    <w:p w:rsidRPr="000D5A5E" w:rsidR="000D5A5E" w:rsidP="000D5A5E" w:rsidRDefault="000D5A5E" w14:paraId="03A9DCA0" w14:textId="77777777">
      <w:pPr>
        <w:autoSpaceDE w:val="0"/>
        <w:autoSpaceDN w:val="0"/>
        <w:adjustRightInd w:val="0"/>
        <w:spacing w:after="0" w:line="240" w:lineRule="auto"/>
        <w:rPr>
          <w:rFonts w:ascii="Calibri" w:hAnsi="Calibri" w:cs="Calibri"/>
          <w:color w:val="585858"/>
          <w:sz w:val="24"/>
        </w:rPr>
      </w:pPr>
    </w:p>
    <w:p w:rsidRPr="000D5A5E" w:rsidR="000D5A5E" w:rsidP="6966A05F" w:rsidRDefault="000D5A5E" w14:paraId="400E40E4" w14:textId="77777777">
      <w:pPr>
        <w:autoSpaceDE w:val="0"/>
        <w:autoSpaceDN w:val="0"/>
        <w:adjustRightInd w:val="0"/>
        <w:spacing w:after="0" w:line="240" w:lineRule="auto"/>
        <w:rPr>
          <w:rFonts w:ascii="Calibri" w:hAnsi="Calibri" w:eastAsia="Calibri" w:cs="Calibri"/>
          <w:color w:val="585858"/>
          <w:sz w:val="24"/>
          <w:szCs w:val="24"/>
        </w:rPr>
      </w:pPr>
      <w:r w:rsidRPr="6966A05F" w:rsidR="6966A05F">
        <w:rPr>
          <w:rFonts w:ascii="Calibri" w:hAnsi="Calibri" w:eastAsia="Calibri" w:cs="Calibri"/>
          <w:color w:val="585858"/>
          <w:sz w:val="24"/>
          <w:szCs w:val="24"/>
        </w:rPr>
        <w:t xml:space="preserve">Finalement, </w:t>
      </w:r>
      <w:r w:rsidRPr="6966A05F" w:rsidR="6966A05F">
        <w:rPr>
          <w:rFonts w:ascii="Calibri" w:hAnsi="Calibri" w:eastAsia="Calibri" w:cs="Calibri"/>
          <w:color w:val="585858"/>
          <w:sz w:val="24"/>
          <w:szCs w:val="24"/>
        </w:rPr>
        <w:t>Pharmabio</w:t>
      </w:r>
      <w:r w:rsidRPr="6966A05F" w:rsidR="6966A05F">
        <w:rPr>
          <w:rFonts w:ascii="Calibri" w:hAnsi="Calibri" w:eastAsia="Calibri" w:cs="Calibri"/>
          <w:color w:val="585858"/>
          <w:sz w:val="24"/>
          <w:szCs w:val="24"/>
        </w:rPr>
        <w:t xml:space="preserve"> Développement contribue à susciter l’intérêt des jeunes pour la science afin d’assurer l’industrie pharmaceutique et des biotechnologies d’une relève prête à intégrer des postes clés.</w:t>
      </w:r>
    </w:p>
    <w:p w:rsidR="000D5A5E" w:rsidP="000D5A5E" w:rsidRDefault="000D5A5E" w14:paraId="4A2343EB" w14:textId="45F17553">
      <w:pPr>
        <w:autoSpaceDE w:val="0"/>
        <w:autoSpaceDN w:val="0"/>
        <w:adjustRightInd w:val="0"/>
        <w:spacing w:after="0" w:line="240" w:lineRule="auto"/>
        <w:rPr>
          <w:rFonts w:ascii="Calibri" w:hAnsi="Calibri" w:cs="Calibri"/>
          <w:color w:val="585858"/>
          <w:sz w:val="24"/>
        </w:rPr>
      </w:pPr>
    </w:p>
    <w:p w:rsidRPr="000D5A5E" w:rsidR="000D5A5E" w:rsidP="000D5A5E" w:rsidRDefault="000D5A5E" w14:paraId="5B2EBAA8" w14:textId="77777777">
      <w:pPr>
        <w:autoSpaceDE w:val="0"/>
        <w:autoSpaceDN w:val="0"/>
        <w:adjustRightInd w:val="0"/>
        <w:spacing w:after="0" w:line="240" w:lineRule="auto"/>
        <w:rPr>
          <w:rFonts w:ascii="Calibri" w:hAnsi="Calibri" w:cs="Calibri"/>
          <w:color w:val="585858"/>
          <w:sz w:val="24"/>
        </w:rPr>
      </w:pPr>
    </w:p>
    <w:p w:rsidR="000D5A5E" w:rsidP="00BE7C27" w:rsidRDefault="000D5A5E" w14:paraId="08FD4F0F" w14:textId="1B10607E">
      <w:pPr>
        <w:pBdr>
          <w:bottom w:val="single" w:color="595959" w:themeColor="text1" w:themeTint="A6" w:sz="4" w:space="1"/>
        </w:pBdr>
        <w:autoSpaceDE w:val="0"/>
        <w:autoSpaceDN w:val="0"/>
        <w:adjustRightInd w:val="0"/>
        <w:spacing w:after="0" w:line="240" w:lineRule="auto"/>
        <w:rPr>
          <w:rFonts w:ascii="Calibri" w:hAnsi="Calibri" w:cs="Calibri"/>
          <w:b/>
          <w:bCs/>
          <w:color w:val="C00000"/>
          <w:sz w:val="28"/>
          <w:szCs w:val="28"/>
        </w:rPr>
      </w:pPr>
      <w:r w:rsidRPr="000D5A5E">
        <w:rPr>
          <w:rFonts w:ascii="Calibri" w:hAnsi="Calibri" w:cs="Calibri"/>
          <w:b/>
          <w:bCs/>
          <w:color w:val="C00000"/>
          <w:sz w:val="28"/>
          <w:szCs w:val="28"/>
        </w:rPr>
        <w:t>Mission et mandat</w:t>
      </w:r>
    </w:p>
    <w:p w:rsidRPr="000D5A5E" w:rsidR="000D5A5E" w:rsidP="000D5A5E" w:rsidRDefault="000D5A5E" w14:paraId="5E526F41" w14:textId="77777777">
      <w:pPr>
        <w:autoSpaceDE w:val="0"/>
        <w:autoSpaceDN w:val="0"/>
        <w:adjustRightInd w:val="0"/>
        <w:spacing w:after="0" w:line="240" w:lineRule="auto"/>
        <w:rPr>
          <w:rFonts w:ascii="Calibri" w:hAnsi="Calibri" w:cs="Calibri"/>
          <w:b/>
          <w:bCs/>
          <w:color w:val="C00000"/>
          <w:sz w:val="28"/>
          <w:szCs w:val="28"/>
        </w:rPr>
      </w:pPr>
    </w:p>
    <w:p w:rsidR="000D5A5E" w:rsidP="6966A05F" w:rsidRDefault="000D5A5E" w14:paraId="378B939A" w14:noSpellErr="1" w14:textId="4822B92E">
      <w:pPr>
        <w:autoSpaceDE w:val="0"/>
        <w:autoSpaceDN w:val="0"/>
        <w:adjustRightInd w:val="0"/>
        <w:spacing w:after="0" w:line="240" w:lineRule="auto"/>
        <w:rPr>
          <w:rFonts w:ascii="Calibri" w:hAnsi="Calibri" w:eastAsia="Calibri" w:cs="Calibri"/>
          <w:color w:val="585858"/>
          <w:sz w:val="24"/>
          <w:szCs w:val="24"/>
        </w:rPr>
      </w:pPr>
      <w:r w:rsidRPr="6966A05F" w:rsidR="6966A05F">
        <w:rPr>
          <w:rFonts w:ascii="Calibri" w:hAnsi="Calibri" w:eastAsia="Calibri" w:cs="Calibri"/>
          <w:color w:val="585858"/>
          <w:sz w:val="24"/>
          <w:szCs w:val="24"/>
        </w:rPr>
        <w:t xml:space="preserve">Le comité sectoriel de </w:t>
      </w:r>
      <w:r w:rsidRPr="6966A05F" w:rsidR="6966A05F">
        <w:rPr>
          <w:rFonts w:ascii="Calibri" w:hAnsi="Calibri" w:eastAsia="Calibri" w:cs="Calibri"/>
          <w:color w:val="585858"/>
          <w:sz w:val="24"/>
          <w:szCs w:val="24"/>
        </w:rPr>
        <w:t>main-d</w:t>
      </w:r>
      <w:r w:rsidRPr="6966A05F" w:rsidR="6966A05F">
        <w:rPr>
          <w:rFonts w:ascii="Calibri" w:hAnsi="Calibri" w:eastAsia="Calibri" w:cs="Calibri"/>
          <w:color w:val="585858"/>
          <w:sz w:val="24"/>
          <w:szCs w:val="24"/>
        </w:rPr>
        <w:t>'œ</w:t>
      </w:r>
      <w:r w:rsidRPr="6966A05F" w:rsidR="6966A05F">
        <w:rPr>
          <w:rFonts w:ascii="Calibri" w:hAnsi="Calibri" w:eastAsia="Calibri" w:cs="Calibri"/>
          <w:color w:val="585858"/>
          <w:sz w:val="24"/>
          <w:szCs w:val="24"/>
        </w:rPr>
        <w:t>uvre</w:t>
      </w:r>
      <w:r w:rsidRPr="6966A05F" w:rsidR="6966A05F">
        <w:rPr>
          <w:rFonts w:ascii="Calibri" w:hAnsi="Calibri" w:eastAsia="Calibri" w:cs="Calibri"/>
          <w:color w:val="585858"/>
          <w:sz w:val="24"/>
          <w:szCs w:val="24"/>
        </w:rPr>
        <w:t xml:space="preserve"> a pour mission de participer activement au développement de la </w:t>
      </w:r>
      <w:r w:rsidRPr="6966A05F" w:rsidR="6966A05F">
        <w:rPr>
          <w:rFonts w:ascii="Calibri" w:hAnsi="Calibri" w:eastAsia="Calibri" w:cs="Calibri"/>
          <w:color w:val="585858"/>
          <w:sz w:val="24"/>
          <w:szCs w:val="24"/>
        </w:rPr>
        <w:t>main-d</w:t>
      </w:r>
      <w:r w:rsidRPr="6966A05F" w:rsidR="6966A05F">
        <w:rPr>
          <w:rFonts w:ascii="Calibri" w:hAnsi="Calibri" w:eastAsia="Calibri" w:cs="Calibri"/>
          <w:color w:val="585858"/>
          <w:sz w:val="24"/>
          <w:szCs w:val="24"/>
        </w:rPr>
        <w:t>'œ</w:t>
      </w:r>
      <w:r w:rsidRPr="6966A05F" w:rsidR="6966A05F">
        <w:rPr>
          <w:rFonts w:ascii="Calibri" w:hAnsi="Calibri" w:eastAsia="Calibri" w:cs="Calibri"/>
          <w:color w:val="585858"/>
          <w:sz w:val="24"/>
          <w:szCs w:val="24"/>
        </w:rPr>
        <w:t>uvre</w:t>
      </w:r>
      <w:r w:rsidRPr="6966A05F" w:rsidR="6966A05F">
        <w:rPr>
          <w:rFonts w:ascii="Calibri" w:hAnsi="Calibri" w:eastAsia="Calibri" w:cs="Calibri"/>
          <w:color w:val="585858"/>
          <w:sz w:val="24"/>
          <w:szCs w:val="24"/>
        </w:rPr>
        <w:t xml:space="preserve"> et de l’emploi du secteur pharmaceutique et biotechnologique.</w:t>
      </w:r>
    </w:p>
    <w:p w:rsidRPr="000D5A5E" w:rsidR="000D5A5E" w:rsidP="000D5A5E" w:rsidRDefault="000D5A5E" w14:paraId="1E65029D" w14:textId="77777777">
      <w:pPr>
        <w:autoSpaceDE w:val="0"/>
        <w:autoSpaceDN w:val="0"/>
        <w:adjustRightInd w:val="0"/>
        <w:spacing w:after="0" w:line="240" w:lineRule="auto"/>
        <w:rPr>
          <w:rFonts w:ascii="Calibri" w:hAnsi="Calibri" w:cs="Calibri"/>
          <w:color w:val="585858"/>
          <w:sz w:val="24"/>
        </w:rPr>
      </w:pPr>
    </w:p>
    <w:p w:rsidR="000D5A5E" w:rsidP="6966A05F" w:rsidRDefault="000D5A5E" w14:paraId="00AA54DD" w14:textId="1B82F445">
      <w:pPr>
        <w:autoSpaceDE w:val="0"/>
        <w:autoSpaceDN w:val="0"/>
        <w:adjustRightInd w:val="0"/>
        <w:spacing w:after="0" w:line="240" w:lineRule="auto"/>
        <w:rPr>
          <w:rFonts w:ascii="Calibri" w:hAnsi="Calibri" w:eastAsia="Calibri" w:cs="Calibri"/>
          <w:color w:val="585858"/>
          <w:sz w:val="24"/>
          <w:szCs w:val="24"/>
        </w:rPr>
      </w:pPr>
      <w:r w:rsidRPr="6966A05F" w:rsidR="6966A05F">
        <w:rPr>
          <w:rFonts w:ascii="Calibri" w:hAnsi="Calibri" w:eastAsia="Calibri" w:cs="Calibri"/>
          <w:color w:val="585858"/>
          <w:sz w:val="24"/>
          <w:szCs w:val="24"/>
        </w:rPr>
        <w:t>Pharmabio</w:t>
      </w:r>
      <w:r w:rsidRPr="6966A05F" w:rsidR="6966A05F">
        <w:rPr>
          <w:rFonts w:ascii="Calibri" w:hAnsi="Calibri" w:eastAsia="Calibri" w:cs="Calibri"/>
          <w:color w:val="585858"/>
          <w:sz w:val="24"/>
          <w:szCs w:val="24"/>
        </w:rPr>
        <w:t xml:space="preserve"> Développement se veut un lieu de concertation et de mobilisation des différents acteurs de l’industrie dans l’amélioration et le maintien des compétences des travailleurs de l’industrie.</w:t>
      </w:r>
    </w:p>
    <w:p w:rsidRPr="000D5A5E" w:rsidR="000D5A5E" w:rsidP="000D5A5E" w:rsidRDefault="000D5A5E" w14:paraId="09E1C4E0" w14:textId="77777777">
      <w:pPr>
        <w:autoSpaceDE w:val="0"/>
        <w:autoSpaceDN w:val="0"/>
        <w:adjustRightInd w:val="0"/>
        <w:spacing w:after="0" w:line="240" w:lineRule="auto"/>
        <w:rPr>
          <w:rFonts w:ascii="Calibri" w:hAnsi="Calibri" w:cs="Calibri"/>
          <w:color w:val="585858"/>
          <w:sz w:val="24"/>
        </w:rPr>
      </w:pPr>
    </w:p>
    <w:p w:rsidR="000D5A5E" w:rsidP="6966A05F" w:rsidRDefault="000D5A5E" w14:paraId="21865490" w14:textId="354A75A1">
      <w:pPr>
        <w:autoSpaceDE w:val="0"/>
        <w:autoSpaceDN w:val="0"/>
        <w:adjustRightInd w:val="0"/>
        <w:spacing w:after="0" w:line="240" w:lineRule="auto"/>
        <w:rPr>
          <w:rFonts w:ascii="Calibri" w:hAnsi="Calibri" w:eastAsia="Calibri" w:cs="Calibri"/>
          <w:color w:val="585858"/>
          <w:sz w:val="24"/>
          <w:szCs w:val="24"/>
        </w:rPr>
      </w:pPr>
      <w:r w:rsidRPr="6966A05F" w:rsidR="6966A05F">
        <w:rPr>
          <w:rFonts w:ascii="Calibri" w:hAnsi="Calibri" w:eastAsia="Calibri" w:cs="Calibri"/>
          <w:color w:val="585858"/>
          <w:sz w:val="24"/>
          <w:szCs w:val="24"/>
        </w:rPr>
        <w:t xml:space="preserve">Le mandat de </w:t>
      </w:r>
      <w:r w:rsidRPr="6966A05F" w:rsidR="6966A05F">
        <w:rPr>
          <w:rFonts w:ascii="Calibri" w:hAnsi="Calibri" w:eastAsia="Calibri" w:cs="Calibri"/>
          <w:color w:val="585858"/>
          <w:sz w:val="24"/>
          <w:szCs w:val="24"/>
        </w:rPr>
        <w:t>Pharmabio</w:t>
      </w:r>
      <w:r w:rsidRPr="6966A05F" w:rsidR="6966A05F">
        <w:rPr>
          <w:rFonts w:ascii="Calibri" w:hAnsi="Calibri" w:eastAsia="Calibri" w:cs="Calibri"/>
          <w:color w:val="585858"/>
          <w:sz w:val="24"/>
          <w:szCs w:val="24"/>
        </w:rPr>
        <w:t xml:space="preserve"> Développement se définit comme suit :</w:t>
      </w:r>
    </w:p>
    <w:p w:rsidRPr="000D5A5E" w:rsidR="000D5A5E" w:rsidP="000D5A5E" w:rsidRDefault="000D5A5E" w14:paraId="048F7A6F" w14:textId="77777777">
      <w:pPr>
        <w:autoSpaceDE w:val="0"/>
        <w:autoSpaceDN w:val="0"/>
        <w:adjustRightInd w:val="0"/>
        <w:spacing w:after="0" w:line="240" w:lineRule="auto"/>
        <w:rPr>
          <w:rFonts w:ascii="Calibri" w:hAnsi="Calibri" w:cs="Calibri"/>
          <w:color w:val="585858"/>
          <w:sz w:val="24"/>
        </w:rPr>
      </w:pPr>
    </w:p>
    <w:p w:rsidRPr="000D5A5E" w:rsidR="000D5A5E" w:rsidP="000D5A5E" w:rsidRDefault="000D5A5E" w14:paraId="3966ED95" w14:textId="77777777">
      <w:pPr>
        <w:pStyle w:val="Paragraphedeliste"/>
        <w:numPr>
          <w:ilvl w:val="0"/>
          <w:numId w:val="30"/>
        </w:numPr>
        <w:autoSpaceDE w:val="0"/>
        <w:autoSpaceDN w:val="0"/>
        <w:adjustRightInd w:val="0"/>
        <w:spacing w:after="0" w:line="240" w:lineRule="auto"/>
        <w:rPr>
          <w:rFonts w:ascii="Calibri" w:hAnsi="Calibri" w:cs="Calibri"/>
          <w:color w:val="585858"/>
          <w:sz w:val="24"/>
        </w:rPr>
      </w:pPr>
      <w:r w:rsidRPr="000D5A5E">
        <w:rPr>
          <w:rFonts w:ascii="Calibri" w:hAnsi="Calibri" w:cs="Calibri"/>
          <w:color w:val="585858"/>
          <w:sz w:val="24"/>
        </w:rPr>
        <w:t>Soutenir et conseiller les partenaires de l’industrie et de l’éducation dans le développement de solutions;</w:t>
      </w:r>
    </w:p>
    <w:p w:rsidRPr="000D5A5E" w:rsidR="000D5A5E" w:rsidP="000D5A5E" w:rsidRDefault="000D5A5E" w14:paraId="3CB5473B" w14:textId="77777777">
      <w:pPr>
        <w:pStyle w:val="Paragraphedeliste"/>
        <w:numPr>
          <w:ilvl w:val="0"/>
          <w:numId w:val="30"/>
        </w:numPr>
        <w:autoSpaceDE w:val="0"/>
        <w:autoSpaceDN w:val="0"/>
        <w:adjustRightInd w:val="0"/>
        <w:spacing w:after="0" w:line="240" w:lineRule="auto"/>
        <w:rPr>
          <w:rFonts w:ascii="Calibri" w:hAnsi="Calibri" w:cs="Calibri"/>
          <w:color w:val="585858"/>
          <w:sz w:val="24"/>
        </w:rPr>
      </w:pPr>
      <w:r w:rsidRPr="000D5A5E">
        <w:rPr>
          <w:rFonts w:ascii="Calibri" w:hAnsi="Calibri" w:cs="Calibri"/>
          <w:color w:val="585858"/>
          <w:sz w:val="24"/>
        </w:rPr>
        <w:t>Approvisionner l’ensemble de ses partenaires en outils, en programmes et en information;</w:t>
      </w:r>
    </w:p>
    <w:p w:rsidRPr="000D5A5E" w:rsidR="000D5A5E" w:rsidP="000D5A5E" w:rsidRDefault="000D5A5E" w14:paraId="117A795B" w14:textId="77777777">
      <w:pPr>
        <w:pStyle w:val="Paragraphedeliste"/>
        <w:numPr>
          <w:ilvl w:val="0"/>
          <w:numId w:val="30"/>
        </w:numPr>
        <w:autoSpaceDE w:val="0"/>
        <w:autoSpaceDN w:val="0"/>
        <w:adjustRightInd w:val="0"/>
        <w:spacing w:after="0" w:line="240" w:lineRule="auto"/>
        <w:rPr>
          <w:rFonts w:ascii="Calibri" w:hAnsi="Calibri" w:cs="Calibri"/>
          <w:color w:val="585858"/>
          <w:sz w:val="24"/>
        </w:rPr>
      </w:pPr>
      <w:r w:rsidRPr="000D5A5E">
        <w:rPr>
          <w:rFonts w:ascii="Calibri" w:hAnsi="Calibri" w:cs="Calibri"/>
          <w:color w:val="585858"/>
          <w:sz w:val="24"/>
        </w:rPr>
        <w:t>Jouer un rôle de premier plan dans la collecte et l’analyse des données et des tendances du secteur d’activité;</w:t>
      </w:r>
    </w:p>
    <w:p w:rsidRPr="000D5A5E" w:rsidR="000D5A5E" w:rsidP="000D5A5E" w:rsidRDefault="000D5A5E" w14:paraId="228E4026" w14:textId="2891FCCF">
      <w:pPr>
        <w:pStyle w:val="Paragraphedeliste"/>
        <w:numPr>
          <w:ilvl w:val="0"/>
          <w:numId w:val="30"/>
        </w:numPr>
        <w:autoSpaceDE w:val="0"/>
        <w:autoSpaceDN w:val="0"/>
        <w:adjustRightInd w:val="0"/>
        <w:spacing w:after="0" w:line="240" w:lineRule="auto"/>
        <w:rPr>
          <w:rFonts w:ascii="Calibri" w:hAnsi="Calibri" w:cs="Calibri"/>
          <w:color w:val="585858"/>
          <w:sz w:val="24"/>
        </w:rPr>
      </w:pPr>
      <w:r w:rsidRPr="000D5A5E">
        <w:rPr>
          <w:rFonts w:ascii="Calibri" w:hAnsi="Calibri" w:cs="Calibri"/>
          <w:color w:val="585858"/>
          <w:sz w:val="24"/>
        </w:rPr>
        <w:t>Encourager toutes les initiatives de partenariat et de concertation favorisant le développement des compétences, le développement de la main-d’œuvre et le maintien d’un haut niveau de compétences chez la main-d’œuvre de l’industrie.</w:t>
      </w:r>
    </w:p>
    <w:p w:rsidR="00BE7C27" w:rsidP="000D5A5E" w:rsidRDefault="00BE7C27" w14:paraId="725CF264" w14:textId="3927113A">
      <w:pPr>
        <w:autoSpaceDE w:val="0"/>
        <w:autoSpaceDN w:val="0"/>
        <w:adjustRightInd w:val="0"/>
        <w:spacing w:after="0" w:line="240" w:lineRule="auto"/>
        <w:rPr>
          <w:rFonts w:ascii="Calibri" w:hAnsi="Calibri" w:cs="Calibri"/>
          <w:b/>
          <w:bCs/>
          <w:color w:val="C00000"/>
          <w:sz w:val="28"/>
          <w:szCs w:val="28"/>
        </w:rPr>
      </w:pPr>
    </w:p>
    <w:p w:rsidR="00CD61A7" w:rsidP="000D5A5E" w:rsidRDefault="00CD61A7" w14:paraId="2ACCBE48" w14:textId="77777777">
      <w:pPr>
        <w:autoSpaceDE w:val="0"/>
        <w:autoSpaceDN w:val="0"/>
        <w:adjustRightInd w:val="0"/>
        <w:spacing w:after="0" w:line="240" w:lineRule="auto"/>
        <w:rPr>
          <w:rFonts w:ascii="Calibri" w:hAnsi="Calibri" w:cs="Calibri"/>
          <w:b/>
          <w:bCs/>
          <w:color w:val="C00000"/>
          <w:sz w:val="28"/>
          <w:szCs w:val="28"/>
        </w:rPr>
      </w:pPr>
    </w:p>
    <w:p w:rsidR="000D5A5E" w:rsidP="00BE7C27" w:rsidRDefault="000D5A5E" w14:paraId="7C99CD39" w14:textId="25A468D9">
      <w:pPr>
        <w:pBdr>
          <w:bottom w:val="single" w:color="595959" w:themeColor="text1" w:themeTint="A6" w:sz="4" w:space="1"/>
        </w:pBdr>
        <w:autoSpaceDE w:val="0"/>
        <w:autoSpaceDN w:val="0"/>
        <w:adjustRightInd w:val="0"/>
        <w:spacing w:after="0" w:line="240" w:lineRule="auto"/>
        <w:rPr>
          <w:rFonts w:ascii="Calibri" w:hAnsi="Calibri" w:cs="Calibri"/>
          <w:b/>
          <w:bCs/>
          <w:color w:val="C00000"/>
          <w:sz w:val="28"/>
          <w:szCs w:val="28"/>
        </w:rPr>
      </w:pPr>
      <w:r w:rsidRPr="000D5A5E">
        <w:rPr>
          <w:rFonts w:ascii="Calibri" w:hAnsi="Calibri" w:cs="Calibri"/>
          <w:b/>
          <w:bCs/>
          <w:color w:val="C00000"/>
          <w:sz w:val="28"/>
          <w:szCs w:val="28"/>
        </w:rPr>
        <w:t xml:space="preserve">Notre vision </w:t>
      </w:r>
    </w:p>
    <w:p w:rsidRPr="000D5A5E" w:rsidR="00B77F33" w:rsidP="000D5A5E" w:rsidRDefault="00B77F33" w14:paraId="2F571C7B" w14:textId="77777777">
      <w:pPr>
        <w:autoSpaceDE w:val="0"/>
        <w:autoSpaceDN w:val="0"/>
        <w:adjustRightInd w:val="0"/>
        <w:spacing w:after="0" w:line="240" w:lineRule="auto"/>
        <w:rPr>
          <w:rFonts w:ascii="Calibri" w:hAnsi="Calibri" w:cs="Calibri"/>
          <w:color w:val="C00000"/>
          <w:sz w:val="28"/>
          <w:szCs w:val="28"/>
        </w:rPr>
      </w:pPr>
    </w:p>
    <w:p w:rsidRPr="00B77F33" w:rsidR="000D5A5E" w:rsidP="6966A05F" w:rsidRDefault="00B77F33" w14:paraId="36128D04" w14:textId="77AC3CC6">
      <w:pPr>
        <w:autoSpaceDE w:val="0"/>
        <w:autoSpaceDN w:val="0"/>
        <w:adjustRightInd w:val="0"/>
        <w:spacing w:after="0" w:line="240" w:lineRule="auto"/>
        <w:rPr>
          <w:rFonts w:ascii="Calibri" w:hAnsi="Calibri" w:eastAsia="Calibri" w:cs="Calibri"/>
          <w:color w:val="585858"/>
          <w:sz w:val="24"/>
          <w:szCs w:val="24"/>
        </w:rPr>
      </w:pPr>
      <w:r w:rsidRPr="6966A05F" w:rsidR="6966A05F">
        <w:rPr>
          <w:rFonts w:ascii="Calibri" w:hAnsi="Calibri" w:eastAsia="Calibri" w:cs="Calibri"/>
          <w:color w:val="585858"/>
          <w:sz w:val="24"/>
          <w:szCs w:val="24"/>
        </w:rPr>
        <w:t>Pharmabio</w:t>
      </w:r>
      <w:r w:rsidRPr="6966A05F" w:rsidR="6966A05F">
        <w:rPr>
          <w:rFonts w:ascii="Calibri" w:hAnsi="Calibri" w:eastAsia="Calibri" w:cs="Calibri"/>
          <w:color w:val="585858"/>
          <w:sz w:val="24"/>
          <w:szCs w:val="24"/>
        </w:rPr>
        <w:t xml:space="preserve"> Développement</w:t>
      </w:r>
      <w:r w:rsidRPr="6966A05F" w:rsidR="6966A05F">
        <w:rPr>
          <w:rFonts w:ascii="Calibri" w:hAnsi="Calibri" w:eastAsia="Calibri" w:cs="Calibri"/>
          <w:color w:val="585858"/>
          <w:sz w:val="24"/>
          <w:szCs w:val="24"/>
        </w:rPr>
        <w:t xml:space="preserve"> s'engage à être une référence pour toutes les entreprises </w:t>
      </w:r>
      <w:r w:rsidRPr="6966A05F" w:rsidR="6966A05F">
        <w:rPr>
          <w:rFonts w:ascii="Calibri" w:hAnsi="Calibri" w:eastAsia="Calibri" w:cs="Calibri"/>
          <w:color w:val="585858"/>
          <w:sz w:val="24"/>
          <w:szCs w:val="24"/>
        </w:rPr>
        <w:t xml:space="preserve">de la production de produits pharmaceutiques et biotechnologiques </w:t>
      </w:r>
      <w:r w:rsidRPr="6966A05F" w:rsidR="6966A05F">
        <w:rPr>
          <w:rFonts w:ascii="Calibri" w:hAnsi="Calibri" w:eastAsia="Calibri" w:cs="Calibri"/>
          <w:color w:val="585858"/>
          <w:sz w:val="24"/>
          <w:szCs w:val="24"/>
        </w:rPr>
        <w:t>québécoises en gestion des ressources humaines, en formation et en promotion du secteur.</w:t>
      </w:r>
    </w:p>
    <w:p w:rsidR="00BE7C27" w:rsidP="000D5A5E" w:rsidRDefault="00BE7C27" w14:paraId="0EC01620" w14:textId="487C2562">
      <w:pPr>
        <w:autoSpaceDE w:val="0"/>
        <w:autoSpaceDN w:val="0"/>
        <w:adjustRightInd w:val="0"/>
        <w:spacing w:after="0" w:line="240" w:lineRule="auto"/>
        <w:rPr>
          <w:rFonts w:ascii="Calibri" w:hAnsi="Calibri" w:cs="Calibri"/>
          <w:color w:val="000000"/>
          <w:sz w:val="23"/>
          <w:szCs w:val="23"/>
        </w:rPr>
      </w:pPr>
    </w:p>
    <w:p w:rsidRPr="000D5A5E" w:rsidR="00CD61A7" w:rsidP="000D5A5E" w:rsidRDefault="00CD61A7" w14:paraId="5DB30DD8" w14:textId="77777777">
      <w:pPr>
        <w:autoSpaceDE w:val="0"/>
        <w:autoSpaceDN w:val="0"/>
        <w:adjustRightInd w:val="0"/>
        <w:spacing w:after="0" w:line="240" w:lineRule="auto"/>
        <w:rPr>
          <w:rFonts w:ascii="Calibri" w:hAnsi="Calibri" w:cs="Calibri"/>
          <w:color w:val="000000"/>
          <w:sz w:val="23"/>
          <w:szCs w:val="23"/>
        </w:rPr>
      </w:pPr>
    </w:p>
    <w:p w:rsidRPr="00BE7C27" w:rsidR="00B77F33" w:rsidP="00BE7C27" w:rsidRDefault="000D5A5E" w14:paraId="1D17AAF0" w14:textId="39F8282F">
      <w:pPr>
        <w:pBdr>
          <w:bottom w:val="single" w:color="595959" w:themeColor="text1" w:themeTint="A6" w:sz="4" w:space="1"/>
        </w:pBdr>
        <w:autoSpaceDE w:val="0"/>
        <w:autoSpaceDN w:val="0"/>
        <w:adjustRightInd w:val="0"/>
        <w:spacing w:after="0" w:line="240" w:lineRule="auto"/>
        <w:rPr>
          <w:rFonts w:ascii="Calibri" w:hAnsi="Calibri" w:cs="Calibri"/>
          <w:b/>
          <w:bCs/>
          <w:color w:val="C00000"/>
          <w:sz w:val="28"/>
          <w:szCs w:val="28"/>
        </w:rPr>
      </w:pPr>
      <w:r w:rsidRPr="000D5A5E">
        <w:rPr>
          <w:rFonts w:ascii="Calibri" w:hAnsi="Calibri" w:cs="Calibri"/>
          <w:b/>
          <w:bCs/>
          <w:color w:val="C00000"/>
          <w:sz w:val="28"/>
          <w:szCs w:val="28"/>
        </w:rPr>
        <w:t xml:space="preserve">Nos services </w:t>
      </w:r>
    </w:p>
    <w:p w:rsidR="00BE7C27" w:rsidP="00B77F33" w:rsidRDefault="00BE7C27" w14:paraId="74D5335E" w14:textId="77777777">
      <w:pPr>
        <w:autoSpaceDE w:val="0"/>
        <w:autoSpaceDN w:val="0"/>
        <w:adjustRightInd w:val="0"/>
        <w:spacing w:after="0" w:line="240" w:lineRule="auto"/>
        <w:rPr>
          <w:rFonts w:ascii="Calibri" w:hAnsi="Calibri" w:cs="Calibri"/>
          <w:color w:val="585858"/>
          <w:sz w:val="24"/>
        </w:rPr>
      </w:pPr>
    </w:p>
    <w:p w:rsidR="00B77F33" w:rsidP="00B77F33" w:rsidRDefault="00B77F33" w14:paraId="7441B600" w14:textId="002A60EE">
      <w:pPr>
        <w:autoSpaceDE w:val="0"/>
        <w:autoSpaceDN w:val="0"/>
        <w:adjustRightInd w:val="0"/>
        <w:spacing w:after="0" w:line="240" w:lineRule="auto"/>
        <w:rPr>
          <w:rFonts w:ascii="Calibri" w:hAnsi="Calibri" w:cs="Calibri"/>
          <w:color w:val="585858"/>
          <w:sz w:val="24"/>
        </w:rPr>
      </w:pPr>
      <w:r w:rsidRPr="000D5A5E">
        <w:rPr>
          <w:rFonts w:ascii="Calibri" w:hAnsi="Calibri" w:cs="Calibri"/>
          <w:color w:val="585858"/>
          <w:sz w:val="24"/>
        </w:rPr>
        <w:t>Le comité sectoriel de main-d’œuvre supporte et conseille les partenaires de l’industrie et de l’éducation dans le développement de solutions. Ses activités visent à approvisionner l’ensemble de ses partenaires en outils, en programmes et en informations. Il joue un rôle de premier plan dans la collecte et l’analyse des données et des tendances du secteur d’activité.</w:t>
      </w:r>
    </w:p>
    <w:p w:rsidR="000D5A5E" w:rsidP="000D5A5E" w:rsidRDefault="000D5A5E" w14:paraId="1FC6D4CA" w14:textId="2E01B2A8">
      <w:pPr>
        <w:autoSpaceDE w:val="0"/>
        <w:autoSpaceDN w:val="0"/>
        <w:adjustRightInd w:val="0"/>
        <w:spacing w:after="0" w:line="240" w:lineRule="auto"/>
        <w:rPr>
          <w:rFonts w:ascii="Calibri" w:hAnsi="Calibri" w:cs="Calibri"/>
          <w:b/>
          <w:bCs/>
          <w:color w:val="C00000"/>
          <w:sz w:val="28"/>
          <w:szCs w:val="28"/>
        </w:rPr>
      </w:pPr>
    </w:p>
    <w:p w:rsidR="00CD61A7" w:rsidP="000D5A5E" w:rsidRDefault="00CD61A7" w14:paraId="122FA290" w14:textId="77777777">
      <w:pPr>
        <w:autoSpaceDE w:val="0"/>
        <w:autoSpaceDN w:val="0"/>
        <w:adjustRightInd w:val="0"/>
        <w:spacing w:after="0" w:line="240" w:lineRule="auto"/>
        <w:rPr>
          <w:rFonts w:ascii="Calibri" w:hAnsi="Calibri" w:cs="Calibri"/>
          <w:b/>
          <w:bCs/>
          <w:color w:val="C00000"/>
          <w:sz w:val="28"/>
          <w:szCs w:val="28"/>
        </w:rPr>
      </w:pPr>
    </w:p>
    <w:p w:rsidRPr="000D5A5E" w:rsidR="000D5A5E" w:rsidP="00BE7C27" w:rsidRDefault="000D5A5E" w14:paraId="5A3E5DAB" w14:textId="5F498705">
      <w:pPr>
        <w:pBdr>
          <w:bottom w:val="single" w:color="595959" w:themeColor="text1" w:themeTint="A6" w:sz="4" w:space="1"/>
        </w:pBdr>
        <w:autoSpaceDE w:val="0"/>
        <w:autoSpaceDN w:val="0"/>
        <w:adjustRightInd w:val="0"/>
        <w:spacing w:after="0" w:line="240" w:lineRule="auto"/>
        <w:rPr>
          <w:rFonts w:ascii="Calibri" w:hAnsi="Calibri" w:cs="Calibri"/>
          <w:b/>
          <w:bCs/>
          <w:color w:val="C00000"/>
          <w:sz w:val="28"/>
          <w:szCs w:val="28"/>
        </w:rPr>
      </w:pPr>
      <w:r w:rsidRPr="000D5A5E">
        <w:rPr>
          <w:rFonts w:ascii="Calibri" w:hAnsi="Calibri" w:cs="Calibri"/>
          <w:b/>
          <w:bCs/>
          <w:color w:val="C00000"/>
          <w:sz w:val="28"/>
          <w:szCs w:val="28"/>
        </w:rPr>
        <w:t xml:space="preserve">Le </w:t>
      </w:r>
      <w:r w:rsidR="00CD61A7">
        <w:rPr>
          <w:rFonts w:ascii="Calibri" w:hAnsi="Calibri" w:cs="Calibri"/>
          <w:b/>
          <w:bCs/>
          <w:color w:val="C00000"/>
          <w:sz w:val="28"/>
          <w:szCs w:val="28"/>
        </w:rPr>
        <w:t>c</w:t>
      </w:r>
      <w:r w:rsidRPr="000D5A5E">
        <w:rPr>
          <w:rFonts w:ascii="Calibri" w:hAnsi="Calibri" w:cs="Calibri"/>
          <w:b/>
          <w:bCs/>
          <w:color w:val="C00000"/>
          <w:sz w:val="28"/>
          <w:szCs w:val="28"/>
        </w:rPr>
        <w:t xml:space="preserve">onseil d’administration </w:t>
      </w:r>
    </w:p>
    <w:p w:rsidR="00BE7C27" w:rsidP="000D5A5E" w:rsidRDefault="00BE7C27" w14:paraId="29441A31" w14:textId="77777777">
      <w:pPr>
        <w:autoSpaceDE w:val="0"/>
        <w:autoSpaceDN w:val="0"/>
        <w:adjustRightInd w:val="0"/>
        <w:spacing w:after="0" w:line="240" w:lineRule="auto"/>
        <w:rPr>
          <w:rFonts w:ascii="Calibri" w:hAnsi="Calibri" w:cs="Calibri"/>
          <w:color w:val="000000"/>
          <w:sz w:val="23"/>
          <w:szCs w:val="23"/>
        </w:rPr>
      </w:pPr>
    </w:p>
    <w:p w:rsidRPr="000D5A5E" w:rsidR="000D5A5E" w:rsidP="000D5A5E" w:rsidRDefault="000D5A5E" w14:paraId="259C4CB4" w14:textId="3220A419">
      <w:pPr>
        <w:autoSpaceDE w:val="0"/>
        <w:autoSpaceDN w:val="0"/>
        <w:adjustRightInd w:val="0"/>
        <w:spacing w:after="0" w:line="240" w:lineRule="auto"/>
        <w:rPr>
          <w:rFonts w:ascii="Calibri" w:hAnsi="Calibri" w:cs="Calibri"/>
          <w:color w:val="000000"/>
          <w:sz w:val="23"/>
          <w:szCs w:val="23"/>
        </w:rPr>
      </w:pPr>
      <w:r w:rsidRPr="000D5A5E">
        <w:rPr>
          <w:rFonts w:ascii="Calibri" w:hAnsi="Calibri" w:cs="Calibri"/>
          <w:color w:val="000000"/>
          <w:sz w:val="23"/>
          <w:szCs w:val="23"/>
        </w:rPr>
        <w:t xml:space="preserve">Le Conseil d’administration est formé de neuf personnes issues de la communauté d’affaires, du secteur public et d’organismes à but non lucratif de la région du Grand Montréal. C’est un conseil diversifié, dynamique et aux compétences complémentaires. </w:t>
      </w:r>
    </w:p>
    <w:p w:rsidR="00BE7C27" w:rsidP="000D5A5E" w:rsidRDefault="00BE7C27" w14:paraId="59FE8CFA" w14:textId="2C7B56E8">
      <w:pPr>
        <w:autoSpaceDE w:val="0"/>
        <w:autoSpaceDN w:val="0"/>
        <w:adjustRightInd w:val="0"/>
        <w:spacing w:after="0" w:line="240" w:lineRule="auto"/>
        <w:rPr>
          <w:rFonts w:ascii="Calibri" w:hAnsi="Calibri" w:cs="Calibri"/>
          <w:b/>
          <w:bCs/>
          <w:color w:val="C00000"/>
          <w:sz w:val="28"/>
          <w:szCs w:val="28"/>
        </w:rPr>
      </w:pPr>
    </w:p>
    <w:p w:rsidR="00CD61A7" w:rsidP="000D5A5E" w:rsidRDefault="00CD61A7" w14:paraId="12C1C07A" w14:textId="77777777">
      <w:pPr>
        <w:autoSpaceDE w:val="0"/>
        <w:autoSpaceDN w:val="0"/>
        <w:adjustRightInd w:val="0"/>
        <w:spacing w:after="0" w:line="240" w:lineRule="auto"/>
        <w:rPr>
          <w:rFonts w:ascii="Calibri" w:hAnsi="Calibri" w:cs="Calibri"/>
          <w:b/>
          <w:bCs/>
          <w:color w:val="C00000"/>
          <w:sz w:val="28"/>
          <w:szCs w:val="28"/>
        </w:rPr>
      </w:pPr>
    </w:p>
    <w:p w:rsidRPr="000D5A5E" w:rsidR="000D5A5E" w:rsidP="00BE7C27" w:rsidRDefault="000D5A5E" w14:paraId="78375839" w14:textId="29DE0CD2">
      <w:pPr>
        <w:pBdr>
          <w:bottom w:val="single" w:color="595959" w:themeColor="text1" w:themeTint="A6" w:sz="4" w:space="1"/>
        </w:pBdr>
        <w:autoSpaceDE w:val="0"/>
        <w:autoSpaceDN w:val="0"/>
        <w:adjustRightInd w:val="0"/>
        <w:spacing w:after="0" w:line="240" w:lineRule="auto"/>
        <w:rPr>
          <w:rFonts w:ascii="Calibri" w:hAnsi="Calibri" w:cs="Calibri"/>
          <w:b/>
          <w:bCs/>
          <w:color w:val="C00000"/>
          <w:sz w:val="28"/>
          <w:szCs w:val="28"/>
        </w:rPr>
      </w:pPr>
      <w:r w:rsidRPr="000D5A5E">
        <w:rPr>
          <w:rFonts w:ascii="Calibri" w:hAnsi="Calibri" w:cs="Calibri"/>
          <w:b/>
          <w:bCs/>
          <w:color w:val="C00000"/>
          <w:sz w:val="28"/>
          <w:szCs w:val="28"/>
        </w:rPr>
        <w:t xml:space="preserve">Le poste d’administrateur </w:t>
      </w:r>
    </w:p>
    <w:p w:rsidR="00B77F33" w:rsidP="000D5A5E" w:rsidRDefault="00B77F33" w14:paraId="726A3B22" w14:textId="77777777">
      <w:pPr>
        <w:autoSpaceDE w:val="0"/>
        <w:autoSpaceDN w:val="0"/>
        <w:adjustRightInd w:val="0"/>
        <w:spacing w:after="0" w:line="240" w:lineRule="auto"/>
        <w:rPr>
          <w:rFonts w:ascii="Calibri" w:hAnsi="Calibri" w:cs="Calibri"/>
          <w:color w:val="000000"/>
          <w:sz w:val="23"/>
          <w:szCs w:val="23"/>
        </w:rPr>
      </w:pPr>
    </w:p>
    <w:p w:rsidR="000D5A5E" w:rsidP="6966A05F" w:rsidRDefault="00B77F33" w14:paraId="7E4083CE" w14:textId="7E4FF34E">
      <w:pPr>
        <w:autoSpaceDE w:val="0"/>
        <w:autoSpaceDN w:val="0"/>
        <w:adjustRightInd w:val="0"/>
        <w:spacing w:after="0" w:line="240" w:lineRule="auto"/>
        <w:rPr>
          <w:rFonts w:ascii="Calibri" w:hAnsi="Calibri" w:eastAsia="Calibri" w:cs="Calibri"/>
          <w:color w:val="000000" w:themeColor="text1" w:themeTint="FF" w:themeShade="FF"/>
          <w:sz w:val="23"/>
          <w:szCs w:val="23"/>
        </w:rPr>
      </w:pPr>
      <w:r w:rsidRPr="6966A05F" w:rsidR="6966A05F">
        <w:rPr>
          <w:rFonts w:ascii="Calibri" w:hAnsi="Calibri" w:eastAsia="Calibri" w:cs="Calibri"/>
          <w:color w:val="000000" w:themeColor="text1" w:themeTint="FF" w:themeShade="FF"/>
          <w:sz w:val="23"/>
          <w:szCs w:val="23"/>
        </w:rPr>
        <w:t>Pharmabio</w:t>
      </w:r>
      <w:r w:rsidRPr="6966A05F" w:rsidR="6966A05F">
        <w:rPr>
          <w:rFonts w:ascii="Calibri" w:hAnsi="Calibri" w:eastAsia="Calibri" w:cs="Calibri"/>
          <w:color w:val="000000" w:themeColor="text1" w:themeTint="FF" w:themeShade="FF"/>
          <w:sz w:val="23"/>
          <w:szCs w:val="23"/>
        </w:rPr>
        <w:t xml:space="preserve"> Développement </w:t>
      </w:r>
      <w:r w:rsidRPr="6966A05F" w:rsidR="6966A05F">
        <w:rPr>
          <w:rFonts w:ascii="Calibri" w:hAnsi="Calibri" w:eastAsia="Calibri" w:cs="Calibri"/>
          <w:color w:val="000000" w:themeColor="text1" w:themeTint="FF" w:themeShade="FF"/>
          <w:sz w:val="23"/>
          <w:szCs w:val="23"/>
        </w:rPr>
        <w:t>recrute</w:t>
      </w:r>
      <w:r w:rsidRPr="6966A05F" w:rsidR="6966A05F">
        <w:rPr>
          <w:rFonts w:ascii="Calibri" w:hAnsi="Calibri" w:eastAsia="Calibri" w:cs="Calibri"/>
          <w:color w:val="000000" w:themeColor="text1" w:themeTint="FF" w:themeShade="FF"/>
          <w:sz w:val="23"/>
          <w:szCs w:val="23"/>
        </w:rPr>
        <w:t xml:space="preserve"> des administrateurs bénévoles permettant de réunir au sein de son Conseil une mixité de compétences, de leadership et une vision critique dans la gouvernance de l’organisation. Comme membre du conseil d’administration, l’administrateur est responsable de soutenir </w:t>
      </w:r>
      <w:r w:rsidRPr="6966A05F" w:rsidR="6966A05F">
        <w:rPr>
          <w:rFonts w:ascii="Calibri" w:hAnsi="Calibri" w:eastAsia="Calibri" w:cs="Calibri"/>
          <w:color w:val="000000" w:themeColor="text1" w:themeTint="FF" w:themeShade="FF"/>
          <w:sz w:val="23"/>
          <w:szCs w:val="23"/>
        </w:rPr>
        <w:t>la directrice générale</w:t>
      </w:r>
      <w:r w:rsidRPr="6966A05F" w:rsidR="6966A05F">
        <w:rPr>
          <w:rFonts w:ascii="Calibri" w:hAnsi="Calibri" w:eastAsia="Calibri" w:cs="Calibri"/>
          <w:color w:val="000000" w:themeColor="text1" w:themeTint="FF" w:themeShade="FF"/>
          <w:sz w:val="23"/>
          <w:szCs w:val="23"/>
        </w:rPr>
        <w:t xml:space="preserve"> dans la réalisation uniforme de la mission de l’organisation et de l’atteinte de ses objectifs organisationnels. </w:t>
      </w:r>
    </w:p>
    <w:p w:rsidRPr="000D5A5E" w:rsidR="00B77F33" w:rsidP="000D5A5E" w:rsidRDefault="00B77F33" w14:paraId="67E30844" w14:textId="77777777">
      <w:pPr>
        <w:autoSpaceDE w:val="0"/>
        <w:autoSpaceDN w:val="0"/>
        <w:adjustRightInd w:val="0"/>
        <w:spacing w:after="0" w:line="240" w:lineRule="auto"/>
        <w:rPr>
          <w:rFonts w:ascii="Calibri" w:hAnsi="Calibri" w:cs="Calibri"/>
          <w:color w:val="000000"/>
          <w:sz w:val="23"/>
          <w:szCs w:val="23"/>
        </w:rPr>
      </w:pPr>
    </w:p>
    <w:p w:rsidR="000D5A5E" w:rsidP="6966A05F" w:rsidRDefault="000D5A5E" w14:paraId="0C0D74D8" w14:textId="085DE8C1">
      <w:pPr>
        <w:autoSpaceDE w:val="0"/>
        <w:autoSpaceDN w:val="0"/>
        <w:adjustRightInd w:val="0"/>
        <w:spacing w:after="0" w:line="240" w:lineRule="auto"/>
        <w:rPr>
          <w:rFonts w:ascii="Calibri" w:hAnsi="Calibri" w:eastAsia="Calibri" w:cs="Calibri"/>
          <w:color w:val="000000" w:themeColor="text1" w:themeTint="FF" w:themeShade="FF"/>
          <w:sz w:val="23"/>
          <w:szCs w:val="23"/>
        </w:rPr>
      </w:pPr>
      <w:r w:rsidRPr="6966A05F" w:rsidR="6966A05F">
        <w:rPr>
          <w:rFonts w:ascii="Calibri" w:hAnsi="Calibri" w:eastAsia="Calibri" w:cs="Calibri"/>
          <w:color w:val="000000" w:themeColor="text1" w:themeTint="FF" w:themeShade="FF"/>
          <w:sz w:val="23"/>
          <w:szCs w:val="23"/>
        </w:rPr>
        <w:t xml:space="preserve">Une attention particulière sera accordée au recrutement de candidats témoignant d’une disponibilité et d’une expertise susceptibles de produire une influence significative sur le développement et la performance </w:t>
      </w:r>
      <w:r w:rsidRPr="6966A05F" w:rsidR="6966A05F">
        <w:rPr>
          <w:rFonts w:ascii="Calibri" w:hAnsi="Calibri" w:eastAsia="Calibri" w:cs="Calibri"/>
          <w:color w:val="000000" w:themeColor="text1" w:themeTint="FF" w:themeShade="FF"/>
          <w:sz w:val="23"/>
          <w:szCs w:val="23"/>
        </w:rPr>
        <w:t>Pharmabio</w:t>
      </w:r>
      <w:r w:rsidRPr="6966A05F" w:rsidR="6966A05F">
        <w:rPr>
          <w:rFonts w:ascii="Calibri" w:hAnsi="Calibri" w:eastAsia="Calibri" w:cs="Calibri"/>
          <w:color w:val="000000" w:themeColor="text1" w:themeTint="FF" w:themeShade="FF"/>
          <w:sz w:val="23"/>
          <w:szCs w:val="23"/>
        </w:rPr>
        <w:t xml:space="preserve"> Développement.</w:t>
      </w:r>
    </w:p>
    <w:p w:rsidR="00B77F33" w:rsidP="00B77F33" w:rsidRDefault="00B77F33" w14:paraId="568247DC" w14:textId="14BE4B1B">
      <w:pPr>
        <w:autoSpaceDE w:val="0"/>
        <w:autoSpaceDN w:val="0"/>
        <w:adjustRightInd w:val="0"/>
        <w:spacing w:after="0" w:line="240" w:lineRule="auto"/>
        <w:rPr>
          <w:rFonts w:ascii="Calibri" w:hAnsi="Calibri" w:cs="Calibri"/>
          <w:color w:val="000000"/>
          <w:sz w:val="23"/>
          <w:szCs w:val="23"/>
        </w:rPr>
      </w:pPr>
      <w:r w:rsidRPr="00B77F33">
        <w:rPr>
          <w:rFonts w:ascii="Calibri" w:hAnsi="Calibri" w:cs="Calibri"/>
          <w:color w:val="000000"/>
          <w:sz w:val="23"/>
          <w:szCs w:val="23"/>
        </w:rPr>
        <w:t>En respectant les pratiques de saine gouvernance, les administrateurs gèrent les affaires de l’organisme avec soin et précaution. Le conseil d’administration doit s’assurer que l’organisme respecte sa mission de même que les Lois lui étant applicables. Il doit également s’assurer de gérer sainement les affaires financières.</w:t>
      </w:r>
    </w:p>
    <w:p w:rsidRPr="00B77F33" w:rsidR="00B77F33" w:rsidP="00B77F33" w:rsidRDefault="00B77F33" w14:paraId="6353F691" w14:textId="77777777">
      <w:pPr>
        <w:autoSpaceDE w:val="0"/>
        <w:autoSpaceDN w:val="0"/>
        <w:adjustRightInd w:val="0"/>
        <w:spacing w:after="0" w:line="240" w:lineRule="auto"/>
        <w:rPr>
          <w:rFonts w:ascii="Calibri" w:hAnsi="Calibri" w:cs="Calibri"/>
          <w:color w:val="000000"/>
          <w:sz w:val="23"/>
          <w:szCs w:val="23"/>
        </w:rPr>
      </w:pPr>
    </w:p>
    <w:p w:rsidR="00B77F33" w:rsidP="00B77F33" w:rsidRDefault="00B77F33" w14:paraId="5F0BB975" w14:textId="2A181747">
      <w:pPr>
        <w:autoSpaceDE w:val="0"/>
        <w:autoSpaceDN w:val="0"/>
        <w:adjustRightInd w:val="0"/>
        <w:spacing w:after="0" w:line="240" w:lineRule="auto"/>
        <w:rPr>
          <w:rFonts w:ascii="Calibri" w:hAnsi="Calibri" w:cs="Calibri"/>
          <w:color w:val="000000"/>
          <w:sz w:val="23"/>
          <w:szCs w:val="23"/>
        </w:rPr>
      </w:pPr>
      <w:r w:rsidRPr="00B77F33">
        <w:rPr>
          <w:rFonts w:ascii="Calibri" w:hAnsi="Calibri" w:cs="Calibri"/>
          <w:color w:val="000000"/>
          <w:sz w:val="23"/>
          <w:szCs w:val="23"/>
        </w:rPr>
        <w:t>Le CA exerce ses pouvoirs par voie de résolutions adoptées au cours d’une réunion dans le cadre de laquelle le quorum est respecté, ou au moyen de résolutions écrites et signées par l’ensemble des administrateurs.</w:t>
      </w:r>
    </w:p>
    <w:p w:rsidR="00BE7C27" w:rsidP="00B77F33" w:rsidRDefault="00BE7C27" w14:paraId="12F4FBE7" w14:textId="6D82AC02">
      <w:pPr>
        <w:autoSpaceDE w:val="0"/>
        <w:autoSpaceDN w:val="0"/>
        <w:adjustRightInd w:val="0"/>
        <w:spacing w:after="0" w:line="240" w:lineRule="auto"/>
        <w:rPr>
          <w:rFonts w:ascii="Calibri" w:hAnsi="Calibri" w:cs="Calibri"/>
          <w:color w:val="000000"/>
          <w:sz w:val="23"/>
          <w:szCs w:val="23"/>
        </w:rPr>
      </w:pPr>
    </w:p>
    <w:p w:rsidR="00CD61A7" w:rsidP="00B77F33" w:rsidRDefault="00CD61A7" w14:paraId="490DAB8F" w14:textId="77777777">
      <w:pPr>
        <w:autoSpaceDE w:val="0"/>
        <w:autoSpaceDN w:val="0"/>
        <w:adjustRightInd w:val="0"/>
        <w:spacing w:after="0" w:line="240" w:lineRule="auto"/>
        <w:rPr>
          <w:rFonts w:ascii="Calibri" w:hAnsi="Calibri" w:cs="Calibri"/>
          <w:color w:val="000000"/>
          <w:sz w:val="23"/>
          <w:szCs w:val="23"/>
        </w:rPr>
      </w:pPr>
    </w:p>
    <w:p w:rsidRPr="00BE7C27" w:rsidR="00B02E59" w:rsidP="00BE7C27" w:rsidRDefault="00B02E59" w14:paraId="5CCDDFE8" w14:textId="5FDD1F09">
      <w:pPr>
        <w:pBdr>
          <w:bottom w:val="single" w:color="595959" w:themeColor="text1" w:themeTint="A6" w:sz="4" w:space="1"/>
        </w:pBdr>
        <w:autoSpaceDE w:val="0"/>
        <w:autoSpaceDN w:val="0"/>
        <w:adjustRightInd w:val="0"/>
        <w:spacing w:after="0" w:line="240" w:lineRule="auto"/>
        <w:rPr>
          <w:rFonts w:ascii="Calibri" w:hAnsi="Calibri" w:cs="Calibri"/>
          <w:b/>
          <w:bCs/>
          <w:color w:val="C00000"/>
          <w:sz w:val="28"/>
          <w:szCs w:val="28"/>
        </w:rPr>
      </w:pPr>
      <w:r w:rsidRPr="00BE7C27">
        <w:rPr>
          <w:rFonts w:ascii="Calibri" w:hAnsi="Calibri" w:cs="Calibri"/>
          <w:b/>
          <w:bCs/>
          <w:color w:val="C00000"/>
          <w:sz w:val="28"/>
          <w:szCs w:val="28"/>
        </w:rPr>
        <w:t>Rôles et responsabilités</w:t>
      </w:r>
    </w:p>
    <w:p w:rsidRPr="00B77F33" w:rsidR="00B02E59" w:rsidP="00B77F33" w:rsidRDefault="00B02E59" w14:paraId="323BA357" w14:textId="77777777">
      <w:pPr>
        <w:autoSpaceDE w:val="0"/>
        <w:autoSpaceDN w:val="0"/>
        <w:adjustRightInd w:val="0"/>
        <w:spacing w:after="0" w:line="240" w:lineRule="auto"/>
        <w:rPr>
          <w:rFonts w:ascii="Calibri" w:hAnsi="Calibri" w:cs="Calibri"/>
          <w:color w:val="000000"/>
          <w:sz w:val="23"/>
          <w:szCs w:val="23"/>
        </w:rPr>
      </w:pPr>
    </w:p>
    <w:p w:rsidRPr="00B02E59" w:rsidR="00B02E59" w:rsidP="00B02E59" w:rsidRDefault="00B02E59" w14:paraId="6113F3C8" w14:textId="21753FAA">
      <w:pPr>
        <w:pStyle w:val="Paragraphedeliste"/>
        <w:numPr>
          <w:ilvl w:val="0"/>
          <w:numId w:val="30"/>
        </w:numPr>
        <w:autoSpaceDE w:val="0"/>
        <w:autoSpaceDN w:val="0"/>
        <w:adjustRightInd w:val="0"/>
        <w:spacing w:after="0" w:line="240" w:lineRule="auto"/>
        <w:rPr>
          <w:rFonts w:ascii="Calibri" w:hAnsi="Calibri" w:cs="Calibri"/>
          <w:color w:val="585858"/>
          <w:sz w:val="24"/>
        </w:rPr>
      </w:pPr>
      <w:r w:rsidRPr="00B02E59">
        <w:rPr>
          <w:rFonts w:ascii="Calibri" w:hAnsi="Calibri" w:cs="Calibri"/>
          <w:color w:val="585858"/>
          <w:sz w:val="24"/>
        </w:rPr>
        <w:t xml:space="preserve">Il accomplit tous les actes nécessaires à la réalisation des buts que poursuit la corporation conformément à la Loi et aux règlements généraux, adopte de nouveaux règlements ou les modifie, s’il y a lieu, et adopte les résolutions qui s’imposent pour réaliser les buts de la </w:t>
      </w:r>
      <w:r>
        <w:rPr>
          <w:rFonts w:ascii="Calibri" w:hAnsi="Calibri" w:cs="Calibri"/>
          <w:color w:val="585858"/>
          <w:sz w:val="24"/>
        </w:rPr>
        <w:t>c</w:t>
      </w:r>
      <w:r w:rsidRPr="00B02E59">
        <w:rPr>
          <w:rFonts w:ascii="Calibri" w:hAnsi="Calibri" w:cs="Calibri"/>
          <w:color w:val="585858"/>
          <w:sz w:val="24"/>
        </w:rPr>
        <w:t>orporation.</w:t>
      </w:r>
    </w:p>
    <w:p w:rsidRPr="00B02E59" w:rsidR="00B02E59" w:rsidP="00B02E59" w:rsidRDefault="00B02E59" w14:paraId="557C2149" w14:textId="301EE1B3">
      <w:pPr>
        <w:pStyle w:val="Paragraphedeliste"/>
        <w:numPr>
          <w:ilvl w:val="0"/>
          <w:numId w:val="30"/>
        </w:numPr>
        <w:autoSpaceDE w:val="0"/>
        <w:autoSpaceDN w:val="0"/>
        <w:adjustRightInd w:val="0"/>
        <w:spacing w:after="0" w:line="240" w:lineRule="auto"/>
        <w:rPr>
          <w:rFonts w:ascii="Calibri" w:hAnsi="Calibri" w:cs="Calibri"/>
          <w:color w:val="585858"/>
          <w:sz w:val="24"/>
        </w:rPr>
      </w:pPr>
      <w:r w:rsidRPr="00B02E59">
        <w:rPr>
          <w:rFonts w:ascii="Calibri" w:hAnsi="Calibri" w:cs="Calibri"/>
          <w:color w:val="585858"/>
          <w:sz w:val="24"/>
        </w:rPr>
        <w:t>Il prend les décisions concernant l’engagement d</w:t>
      </w:r>
      <w:r>
        <w:rPr>
          <w:rFonts w:ascii="Calibri" w:hAnsi="Calibri" w:cs="Calibri"/>
          <w:color w:val="585858"/>
          <w:sz w:val="24"/>
        </w:rPr>
        <w:t>e la direction générale</w:t>
      </w:r>
      <w:r w:rsidRPr="00B02E59">
        <w:rPr>
          <w:rFonts w:ascii="Calibri" w:hAnsi="Calibri" w:cs="Calibri"/>
          <w:color w:val="585858"/>
          <w:sz w:val="24"/>
        </w:rPr>
        <w:t xml:space="preserve">, ses fonctions et responsabilités, les achats et les dépenses qu’il peut autoriser, les contrats et les obligations où il peut s’engager. Il procède à l’évaluation annuelle </w:t>
      </w:r>
      <w:r>
        <w:rPr>
          <w:rFonts w:ascii="Calibri" w:hAnsi="Calibri" w:cs="Calibri"/>
          <w:color w:val="585858"/>
          <w:sz w:val="24"/>
        </w:rPr>
        <w:t>de la direction générale</w:t>
      </w:r>
      <w:r w:rsidRPr="00B02E59">
        <w:rPr>
          <w:rFonts w:ascii="Calibri" w:hAnsi="Calibri" w:cs="Calibri"/>
          <w:color w:val="585858"/>
          <w:sz w:val="24"/>
        </w:rPr>
        <w:t>.</w:t>
      </w:r>
    </w:p>
    <w:p w:rsidRPr="00B02E59" w:rsidR="00B02E59" w:rsidP="00B02E59" w:rsidRDefault="00B02E59" w14:paraId="60735937" w14:textId="17FD46C9">
      <w:pPr>
        <w:pStyle w:val="Paragraphedeliste"/>
        <w:numPr>
          <w:ilvl w:val="0"/>
          <w:numId w:val="30"/>
        </w:numPr>
        <w:autoSpaceDE w:val="0"/>
        <w:autoSpaceDN w:val="0"/>
        <w:adjustRightInd w:val="0"/>
        <w:spacing w:after="0" w:line="240" w:lineRule="auto"/>
        <w:rPr>
          <w:rFonts w:ascii="Calibri" w:hAnsi="Calibri" w:cs="Calibri"/>
          <w:color w:val="585858"/>
          <w:sz w:val="24"/>
        </w:rPr>
      </w:pPr>
      <w:r w:rsidRPr="00B02E59">
        <w:rPr>
          <w:rFonts w:ascii="Calibri" w:hAnsi="Calibri" w:cs="Calibri"/>
          <w:color w:val="585858"/>
          <w:sz w:val="24"/>
        </w:rPr>
        <w:t>Il adopte le budget de la corporation et approuve les états financiers et le rapport annuel de la corporation qu’il soumet pour ratification à l’assemblée générale annuelle des membres.</w:t>
      </w:r>
    </w:p>
    <w:p w:rsidRPr="00B02E59" w:rsidR="00B02E59" w:rsidP="00B02E59" w:rsidRDefault="00B02E59" w14:paraId="4432882B" w14:textId="77777777">
      <w:pPr>
        <w:pStyle w:val="Paragraphedeliste"/>
        <w:numPr>
          <w:ilvl w:val="0"/>
          <w:numId w:val="30"/>
        </w:numPr>
        <w:autoSpaceDE w:val="0"/>
        <w:autoSpaceDN w:val="0"/>
        <w:adjustRightInd w:val="0"/>
        <w:spacing w:after="0" w:line="240" w:lineRule="auto"/>
        <w:rPr>
          <w:rFonts w:ascii="Calibri" w:hAnsi="Calibri" w:cs="Calibri"/>
          <w:color w:val="585858"/>
          <w:sz w:val="24"/>
        </w:rPr>
      </w:pPr>
      <w:r w:rsidRPr="00B02E59">
        <w:rPr>
          <w:rFonts w:ascii="Calibri" w:hAnsi="Calibri" w:cs="Calibri"/>
          <w:color w:val="585858"/>
          <w:sz w:val="24"/>
        </w:rPr>
        <w:t>Il détermine les conditions d’admission des membres.</w:t>
      </w:r>
    </w:p>
    <w:p w:rsidRPr="00B02E59" w:rsidR="00B02E59" w:rsidP="00B02E59" w:rsidRDefault="00B02E59" w14:paraId="4D11C5B6" w14:textId="3D51B77F">
      <w:pPr>
        <w:pStyle w:val="Paragraphedeliste"/>
        <w:numPr>
          <w:ilvl w:val="0"/>
          <w:numId w:val="30"/>
        </w:numPr>
        <w:autoSpaceDE w:val="0"/>
        <w:autoSpaceDN w:val="0"/>
        <w:adjustRightInd w:val="0"/>
        <w:spacing w:after="0" w:line="240" w:lineRule="auto"/>
        <w:rPr>
          <w:rFonts w:ascii="Calibri" w:hAnsi="Calibri" w:cs="Calibri"/>
          <w:color w:val="585858"/>
          <w:sz w:val="24"/>
        </w:rPr>
      </w:pPr>
      <w:r w:rsidRPr="00B02E59">
        <w:rPr>
          <w:rFonts w:ascii="Calibri" w:hAnsi="Calibri" w:cs="Calibri"/>
          <w:color w:val="585858"/>
          <w:sz w:val="24"/>
        </w:rPr>
        <w:t xml:space="preserve">Il conclut toute entente avec </w:t>
      </w:r>
      <w:r>
        <w:rPr>
          <w:rFonts w:ascii="Calibri" w:hAnsi="Calibri" w:cs="Calibri"/>
          <w:color w:val="585858"/>
          <w:sz w:val="24"/>
        </w:rPr>
        <w:t>la CPMT</w:t>
      </w:r>
      <w:r w:rsidRPr="00B02E59">
        <w:rPr>
          <w:rFonts w:ascii="Calibri" w:hAnsi="Calibri" w:cs="Calibri"/>
          <w:color w:val="585858"/>
          <w:sz w:val="24"/>
        </w:rPr>
        <w:t xml:space="preserve"> et tout autre organisme ou ministère dans le cadre de la réalisation des buts de la corporation.</w:t>
      </w:r>
    </w:p>
    <w:p w:rsidR="00B02E59" w:rsidP="00B02E59" w:rsidRDefault="00B02E59" w14:paraId="12017591" w14:textId="4F9DEA28">
      <w:pPr>
        <w:autoSpaceDE w:val="0"/>
        <w:autoSpaceDN w:val="0"/>
        <w:adjustRightInd w:val="0"/>
        <w:spacing w:after="0" w:line="240" w:lineRule="auto"/>
        <w:rPr>
          <w:rFonts w:ascii="Calibri" w:hAnsi="Calibri" w:cs="Calibri"/>
          <w:color w:val="585858"/>
          <w:sz w:val="24"/>
        </w:rPr>
      </w:pPr>
    </w:p>
    <w:p w:rsidR="00CD61A7" w:rsidP="00B02E59" w:rsidRDefault="00CD61A7" w14:paraId="782CE60E" w14:textId="77777777">
      <w:pPr>
        <w:autoSpaceDE w:val="0"/>
        <w:autoSpaceDN w:val="0"/>
        <w:adjustRightInd w:val="0"/>
        <w:spacing w:after="0" w:line="240" w:lineRule="auto"/>
        <w:rPr>
          <w:rFonts w:ascii="Calibri" w:hAnsi="Calibri" w:cs="Calibri"/>
          <w:color w:val="585858"/>
          <w:sz w:val="24"/>
        </w:rPr>
      </w:pPr>
    </w:p>
    <w:p w:rsidRPr="007D5B64" w:rsidR="000246D2" w:rsidP="000246D2" w:rsidRDefault="000246D2" w14:paraId="4ADC51FD" w14:textId="635B5F3F">
      <w:pPr>
        <w:pBdr>
          <w:bottom w:val="single" w:color="595959" w:themeColor="text1" w:themeTint="A6" w:sz="4" w:space="1"/>
        </w:pBdr>
        <w:autoSpaceDE w:val="0"/>
        <w:autoSpaceDN w:val="0"/>
        <w:adjustRightInd w:val="0"/>
        <w:spacing w:after="0" w:line="240" w:lineRule="auto"/>
        <w:rPr>
          <w:rFonts w:ascii="Calibri" w:hAnsi="Calibri" w:cs="Calibri"/>
          <w:b/>
          <w:bCs/>
          <w:color w:val="C00000"/>
          <w:sz w:val="28"/>
          <w:szCs w:val="28"/>
        </w:rPr>
      </w:pPr>
      <w:r w:rsidRPr="007D5B64">
        <w:rPr>
          <w:rFonts w:ascii="Calibri" w:hAnsi="Calibri" w:cs="Calibri"/>
          <w:b/>
          <w:bCs/>
          <w:color w:val="C00000"/>
          <w:sz w:val="28"/>
          <w:szCs w:val="28"/>
        </w:rPr>
        <w:t xml:space="preserve">Profil et conditions recherchés </w:t>
      </w:r>
    </w:p>
    <w:p w:rsidRPr="007D5B64" w:rsidR="000246D2" w:rsidP="000246D2" w:rsidRDefault="000246D2" w14:paraId="4A11A0D0" w14:textId="77777777">
      <w:pPr>
        <w:autoSpaceDE w:val="0"/>
        <w:autoSpaceDN w:val="0"/>
        <w:adjustRightInd w:val="0"/>
        <w:spacing w:after="0" w:line="240" w:lineRule="auto"/>
        <w:rPr>
          <w:rFonts w:ascii="Calibri" w:hAnsi="Calibri" w:cs="Calibri"/>
          <w:color w:val="000000"/>
        </w:rPr>
      </w:pPr>
    </w:p>
    <w:p w:rsidR="000246D2" w:rsidP="000246D2" w:rsidRDefault="000246D2" w14:paraId="0A12D842" w14:textId="12CBEA3C">
      <w:pPr>
        <w:autoSpaceDE w:val="0"/>
        <w:autoSpaceDN w:val="0"/>
        <w:adjustRightInd w:val="0"/>
        <w:spacing w:after="0" w:line="240" w:lineRule="auto"/>
        <w:rPr>
          <w:rFonts w:ascii="Calibri" w:hAnsi="Calibri" w:cs="Calibri"/>
          <w:b/>
          <w:bCs/>
          <w:color w:val="000000"/>
        </w:rPr>
      </w:pPr>
      <w:r w:rsidRPr="007D5B64">
        <w:rPr>
          <w:rFonts w:ascii="Calibri" w:hAnsi="Calibri" w:cs="Calibri"/>
          <w:b/>
          <w:bCs/>
          <w:color w:val="000000"/>
        </w:rPr>
        <w:t xml:space="preserve">Provenir </w:t>
      </w:r>
      <w:r>
        <w:rPr>
          <w:rFonts w:ascii="Calibri" w:hAnsi="Calibri" w:cs="Calibri"/>
          <w:b/>
          <w:bCs/>
          <w:color w:val="000000"/>
        </w:rPr>
        <w:t>d’une entreprise d’un de ces secteurs :</w:t>
      </w:r>
    </w:p>
    <w:p w:rsidRPr="007D5B64" w:rsidR="000246D2" w:rsidP="000246D2" w:rsidRDefault="000246D2" w14:paraId="0FB19C5E" w14:textId="77777777">
      <w:pPr>
        <w:autoSpaceDE w:val="0"/>
        <w:autoSpaceDN w:val="0"/>
        <w:adjustRightInd w:val="0"/>
        <w:spacing w:after="0" w:line="240" w:lineRule="auto"/>
        <w:rPr>
          <w:rFonts w:ascii="Calibri" w:hAnsi="Calibri" w:cs="Calibri"/>
          <w:color w:val="000000"/>
        </w:rPr>
      </w:pPr>
    </w:p>
    <w:p w:rsidRPr="000246D2" w:rsidR="000246D2" w:rsidP="000246D2" w:rsidRDefault="000246D2" w14:paraId="7A3D18BD" w14:textId="3C1F9C73">
      <w:pPr>
        <w:pStyle w:val="Paragraphedeliste"/>
        <w:numPr>
          <w:ilvl w:val="0"/>
          <w:numId w:val="34"/>
        </w:numPr>
        <w:autoSpaceDE w:val="0"/>
        <w:autoSpaceDN w:val="0"/>
        <w:adjustRightInd w:val="0"/>
        <w:spacing w:after="0" w:line="240" w:lineRule="auto"/>
        <w:rPr>
          <w:rFonts w:ascii="Calibri" w:hAnsi="Calibri" w:cs="Calibri"/>
          <w:color w:val="000000"/>
          <w:sz w:val="23"/>
          <w:szCs w:val="23"/>
        </w:rPr>
      </w:pPr>
      <w:r w:rsidRPr="000246D2">
        <w:rPr>
          <w:rFonts w:ascii="Calibri" w:hAnsi="Calibri" w:cs="Calibri"/>
          <w:color w:val="000000"/>
          <w:sz w:val="23"/>
          <w:szCs w:val="23"/>
        </w:rPr>
        <w:t>Pharmaceutique innovatrice</w:t>
      </w:r>
      <w:r>
        <w:rPr>
          <w:rFonts w:ascii="Calibri" w:hAnsi="Calibri" w:cs="Calibri"/>
          <w:color w:val="000000"/>
          <w:sz w:val="23"/>
          <w:szCs w:val="23"/>
        </w:rPr>
        <w:t xml:space="preserve"> </w:t>
      </w:r>
    </w:p>
    <w:p w:rsidRPr="000246D2" w:rsidR="000246D2" w:rsidP="000246D2" w:rsidRDefault="000246D2" w14:paraId="14EB03AC" w14:textId="77777777">
      <w:pPr>
        <w:pStyle w:val="Paragraphedeliste"/>
        <w:numPr>
          <w:ilvl w:val="0"/>
          <w:numId w:val="34"/>
        </w:numPr>
        <w:autoSpaceDE w:val="0"/>
        <w:autoSpaceDN w:val="0"/>
        <w:adjustRightInd w:val="0"/>
        <w:spacing w:after="0" w:line="240" w:lineRule="auto"/>
        <w:rPr>
          <w:rFonts w:ascii="Calibri" w:hAnsi="Calibri" w:cs="Calibri"/>
          <w:color w:val="000000"/>
          <w:sz w:val="23"/>
          <w:szCs w:val="23"/>
        </w:rPr>
      </w:pPr>
      <w:r w:rsidRPr="000246D2">
        <w:rPr>
          <w:rFonts w:ascii="Calibri" w:hAnsi="Calibri" w:cs="Calibri"/>
          <w:color w:val="000000"/>
          <w:sz w:val="23"/>
          <w:szCs w:val="23"/>
        </w:rPr>
        <w:t>Pharmaceutique générique</w:t>
      </w:r>
    </w:p>
    <w:p w:rsidRPr="000246D2" w:rsidR="000246D2" w:rsidP="000246D2" w:rsidRDefault="000246D2" w14:paraId="16F89E73" w14:textId="77777777">
      <w:pPr>
        <w:pStyle w:val="Paragraphedeliste"/>
        <w:numPr>
          <w:ilvl w:val="0"/>
          <w:numId w:val="34"/>
        </w:numPr>
        <w:autoSpaceDE w:val="0"/>
        <w:autoSpaceDN w:val="0"/>
        <w:adjustRightInd w:val="0"/>
        <w:spacing w:after="0" w:line="240" w:lineRule="auto"/>
        <w:rPr>
          <w:rFonts w:ascii="Calibri" w:hAnsi="Calibri" w:cs="Calibri"/>
          <w:color w:val="000000"/>
          <w:sz w:val="23"/>
          <w:szCs w:val="23"/>
        </w:rPr>
      </w:pPr>
      <w:r w:rsidRPr="000246D2">
        <w:rPr>
          <w:rFonts w:ascii="Calibri" w:hAnsi="Calibri" w:cs="Calibri"/>
          <w:color w:val="000000"/>
          <w:sz w:val="23"/>
          <w:szCs w:val="23"/>
        </w:rPr>
        <w:t>Entreprises Biotechnologie-Santé</w:t>
      </w:r>
    </w:p>
    <w:p w:rsidRPr="000246D2" w:rsidR="000246D2" w:rsidP="000246D2" w:rsidRDefault="000246D2" w14:paraId="5AE367C2" w14:textId="3C07B433">
      <w:pPr>
        <w:pStyle w:val="Paragraphedeliste"/>
        <w:numPr>
          <w:ilvl w:val="0"/>
          <w:numId w:val="34"/>
        </w:numPr>
        <w:autoSpaceDE w:val="0"/>
        <w:autoSpaceDN w:val="0"/>
        <w:adjustRightInd w:val="0"/>
        <w:spacing w:after="0" w:line="240" w:lineRule="auto"/>
        <w:rPr>
          <w:rFonts w:ascii="Calibri" w:hAnsi="Calibri" w:cs="Calibri"/>
          <w:color w:val="000000"/>
          <w:sz w:val="23"/>
          <w:szCs w:val="23"/>
          <w:highlight w:val="yellow"/>
        </w:rPr>
      </w:pPr>
      <w:r w:rsidRPr="000246D2">
        <w:rPr>
          <w:rFonts w:ascii="Calibri" w:hAnsi="Calibri" w:cs="Calibri"/>
          <w:color w:val="000000"/>
          <w:sz w:val="23"/>
          <w:szCs w:val="23"/>
          <w:highlight w:val="yellow"/>
        </w:rPr>
        <w:t>Fabricants d’ingrédients actifs (</w:t>
      </w:r>
      <w:r w:rsidR="00F806FA">
        <w:rPr>
          <w:rFonts w:ascii="Calibri" w:hAnsi="Calibri" w:cs="Calibri"/>
          <w:color w:val="000000"/>
          <w:sz w:val="23"/>
          <w:szCs w:val="23"/>
          <w:highlight w:val="yellow"/>
        </w:rPr>
        <w:t>p</w:t>
      </w:r>
      <w:r w:rsidRPr="000246D2">
        <w:rPr>
          <w:rFonts w:ascii="Calibri" w:hAnsi="Calibri" w:cs="Calibri"/>
          <w:color w:val="000000"/>
          <w:sz w:val="23"/>
          <w:szCs w:val="23"/>
          <w:highlight w:val="yellow"/>
        </w:rPr>
        <w:t>riorisé)</w:t>
      </w:r>
    </w:p>
    <w:p w:rsidRPr="000246D2" w:rsidR="000246D2" w:rsidP="000246D2" w:rsidRDefault="000246D2" w14:paraId="61107057" w14:textId="77777777">
      <w:pPr>
        <w:pStyle w:val="Paragraphedeliste"/>
        <w:numPr>
          <w:ilvl w:val="0"/>
          <w:numId w:val="34"/>
        </w:numPr>
        <w:autoSpaceDE w:val="0"/>
        <w:autoSpaceDN w:val="0"/>
        <w:adjustRightInd w:val="0"/>
        <w:spacing w:after="0" w:line="240" w:lineRule="auto"/>
        <w:rPr>
          <w:rFonts w:ascii="Calibri" w:hAnsi="Calibri" w:cs="Calibri"/>
          <w:color w:val="000000"/>
          <w:sz w:val="23"/>
          <w:szCs w:val="23"/>
        </w:rPr>
      </w:pPr>
      <w:r w:rsidRPr="000246D2">
        <w:rPr>
          <w:rFonts w:ascii="Calibri" w:hAnsi="Calibri" w:cs="Calibri"/>
          <w:color w:val="000000"/>
          <w:sz w:val="23"/>
          <w:szCs w:val="23"/>
        </w:rPr>
        <w:t>Recherche préclinique</w:t>
      </w:r>
    </w:p>
    <w:p w:rsidRPr="000246D2" w:rsidR="000246D2" w:rsidP="000246D2" w:rsidRDefault="000246D2" w14:paraId="4EB2A4E7" w14:textId="1AB25C01">
      <w:pPr>
        <w:pStyle w:val="Paragraphedeliste"/>
        <w:numPr>
          <w:ilvl w:val="0"/>
          <w:numId w:val="34"/>
        </w:numPr>
        <w:autoSpaceDE w:val="0"/>
        <w:autoSpaceDN w:val="0"/>
        <w:adjustRightInd w:val="0"/>
        <w:spacing w:after="0" w:line="240" w:lineRule="auto"/>
        <w:rPr>
          <w:rFonts w:ascii="Calibri" w:hAnsi="Calibri" w:cs="Calibri"/>
          <w:color w:val="000000"/>
          <w:sz w:val="23"/>
          <w:szCs w:val="23"/>
          <w:highlight w:val="yellow"/>
        </w:rPr>
      </w:pPr>
      <w:r w:rsidRPr="000246D2">
        <w:rPr>
          <w:rFonts w:ascii="Calibri" w:hAnsi="Calibri" w:cs="Calibri"/>
          <w:color w:val="000000"/>
          <w:sz w:val="23"/>
          <w:szCs w:val="23"/>
          <w:highlight w:val="yellow"/>
        </w:rPr>
        <w:t>Recherche clinique (</w:t>
      </w:r>
      <w:r w:rsidR="00F806FA">
        <w:rPr>
          <w:rFonts w:ascii="Calibri" w:hAnsi="Calibri" w:cs="Calibri"/>
          <w:color w:val="000000"/>
          <w:sz w:val="23"/>
          <w:szCs w:val="23"/>
          <w:highlight w:val="yellow"/>
        </w:rPr>
        <w:t>p</w:t>
      </w:r>
      <w:r w:rsidRPr="000246D2">
        <w:rPr>
          <w:rFonts w:ascii="Calibri" w:hAnsi="Calibri" w:cs="Calibri"/>
          <w:color w:val="000000"/>
          <w:sz w:val="23"/>
          <w:szCs w:val="23"/>
          <w:highlight w:val="yellow"/>
        </w:rPr>
        <w:t>riorisé)</w:t>
      </w:r>
    </w:p>
    <w:p w:rsidRPr="000246D2" w:rsidR="000246D2" w:rsidP="000246D2" w:rsidRDefault="000246D2" w14:paraId="366D0FF4" w14:textId="77777777">
      <w:pPr>
        <w:pStyle w:val="Paragraphedeliste"/>
        <w:numPr>
          <w:ilvl w:val="0"/>
          <w:numId w:val="34"/>
        </w:numPr>
        <w:autoSpaceDE w:val="0"/>
        <w:autoSpaceDN w:val="0"/>
        <w:adjustRightInd w:val="0"/>
        <w:spacing w:after="0" w:line="240" w:lineRule="auto"/>
        <w:rPr>
          <w:rFonts w:ascii="Calibri" w:hAnsi="Calibri" w:cs="Calibri"/>
          <w:color w:val="000000"/>
          <w:sz w:val="23"/>
          <w:szCs w:val="23"/>
        </w:rPr>
      </w:pPr>
      <w:r w:rsidRPr="000246D2">
        <w:rPr>
          <w:rFonts w:ascii="Calibri" w:hAnsi="Calibri" w:cs="Calibri"/>
          <w:color w:val="000000"/>
          <w:sz w:val="23"/>
          <w:szCs w:val="23"/>
        </w:rPr>
        <w:t>Fabrication à façon (CMO)</w:t>
      </w:r>
    </w:p>
    <w:p w:rsidRPr="000246D2" w:rsidR="000246D2" w:rsidP="000246D2" w:rsidRDefault="000246D2" w14:paraId="1109DBE9" w14:textId="77777777">
      <w:pPr>
        <w:pStyle w:val="Paragraphedeliste"/>
        <w:numPr>
          <w:ilvl w:val="0"/>
          <w:numId w:val="34"/>
        </w:numPr>
        <w:autoSpaceDE w:val="0"/>
        <w:autoSpaceDN w:val="0"/>
        <w:adjustRightInd w:val="0"/>
        <w:spacing w:after="0" w:line="240" w:lineRule="auto"/>
        <w:rPr>
          <w:rFonts w:ascii="Calibri" w:hAnsi="Calibri" w:cs="Calibri"/>
          <w:color w:val="000000"/>
          <w:sz w:val="23"/>
          <w:szCs w:val="23"/>
        </w:rPr>
      </w:pPr>
      <w:r w:rsidRPr="000246D2">
        <w:rPr>
          <w:rFonts w:ascii="Calibri" w:hAnsi="Calibri" w:cs="Calibri"/>
          <w:color w:val="000000"/>
          <w:sz w:val="23"/>
          <w:szCs w:val="23"/>
        </w:rPr>
        <w:t>Représentation travailleurs (syndicats)</w:t>
      </w:r>
    </w:p>
    <w:p w:rsidRPr="007D5B64" w:rsidR="000246D2" w:rsidP="000246D2" w:rsidRDefault="000246D2" w14:paraId="704DF857" w14:textId="77777777">
      <w:pPr>
        <w:autoSpaceDE w:val="0"/>
        <w:autoSpaceDN w:val="0"/>
        <w:adjustRightInd w:val="0"/>
        <w:spacing w:after="0" w:line="240" w:lineRule="auto"/>
        <w:rPr>
          <w:rFonts w:ascii="Calibri" w:hAnsi="Calibri" w:cs="Calibri"/>
          <w:color w:val="000000"/>
          <w:sz w:val="23"/>
          <w:szCs w:val="23"/>
        </w:rPr>
      </w:pPr>
    </w:p>
    <w:p w:rsidRPr="007D5B64" w:rsidR="000246D2" w:rsidP="000246D2" w:rsidRDefault="000246D2" w14:paraId="43FF10AD" w14:textId="16EAAFF0">
      <w:pPr>
        <w:autoSpaceDE w:val="0"/>
        <w:autoSpaceDN w:val="0"/>
        <w:adjustRightInd w:val="0"/>
        <w:spacing w:after="0" w:line="240" w:lineRule="auto"/>
        <w:rPr>
          <w:rFonts w:ascii="Calibri" w:hAnsi="Calibri" w:cs="Calibri"/>
          <w:color w:val="000000"/>
          <w:sz w:val="23"/>
          <w:szCs w:val="23"/>
        </w:rPr>
      </w:pPr>
      <w:r w:rsidRPr="007D5B64">
        <w:rPr>
          <w:rFonts w:ascii="Calibri" w:hAnsi="Calibri" w:cs="Calibri"/>
          <w:color w:val="000000"/>
          <w:sz w:val="23"/>
          <w:szCs w:val="23"/>
        </w:rPr>
        <w:t xml:space="preserve">Intérêts et volonté : les membres doivent avoir une préoccupation pour le développement de la </w:t>
      </w:r>
      <w:r w:rsidRPr="007D5B64" w:rsidR="00CD61A7">
        <w:rPr>
          <w:rFonts w:ascii="Calibri" w:hAnsi="Calibri" w:cs="Calibri"/>
          <w:color w:val="000000"/>
          <w:sz w:val="23"/>
          <w:szCs w:val="23"/>
        </w:rPr>
        <w:t>main-d’œuvre</w:t>
      </w:r>
      <w:r w:rsidRPr="007D5B64">
        <w:rPr>
          <w:rFonts w:ascii="Calibri" w:hAnsi="Calibri" w:cs="Calibri"/>
          <w:color w:val="000000"/>
          <w:sz w:val="23"/>
          <w:szCs w:val="23"/>
        </w:rPr>
        <w:t xml:space="preserve">, des compétences et avoir des intérêts pour le domaine de la gestion des ressources humaines générale. </w:t>
      </w:r>
    </w:p>
    <w:p w:rsidR="000246D2" w:rsidP="000246D2" w:rsidRDefault="000246D2" w14:paraId="2B2F9EC8" w14:textId="446C51AB">
      <w:pPr>
        <w:autoSpaceDE w:val="0"/>
        <w:autoSpaceDN w:val="0"/>
        <w:adjustRightInd w:val="0"/>
        <w:spacing w:after="0" w:line="240" w:lineRule="auto"/>
        <w:rPr>
          <w:rFonts w:ascii="Calibri" w:hAnsi="Calibri" w:cs="Calibri"/>
          <w:color w:val="000000"/>
          <w:sz w:val="23"/>
          <w:szCs w:val="23"/>
        </w:rPr>
      </w:pPr>
    </w:p>
    <w:p w:rsidRPr="007D5B64" w:rsidR="00CD61A7" w:rsidP="000246D2" w:rsidRDefault="00CD61A7" w14:paraId="0A85F1E7" w14:textId="77777777">
      <w:pPr>
        <w:autoSpaceDE w:val="0"/>
        <w:autoSpaceDN w:val="0"/>
        <w:adjustRightInd w:val="0"/>
        <w:spacing w:after="0" w:line="240" w:lineRule="auto"/>
        <w:rPr>
          <w:rFonts w:ascii="Calibri" w:hAnsi="Calibri" w:cs="Calibri"/>
          <w:color w:val="000000"/>
          <w:sz w:val="23"/>
          <w:szCs w:val="23"/>
        </w:rPr>
      </w:pPr>
    </w:p>
    <w:p w:rsidRPr="000D5A5E" w:rsidR="000D5A5E" w:rsidP="00BE7C27" w:rsidRDefault="000D5A5E" w14:paraId="47BEC10F" w14:textId="4A4A6C67">
      <w:pPr>
        <w:pBdr>
          <w:bottom w:val="single" w:color="595959" w:themeColor="text1" w:themeTint="A6" w:sz="4" w:space="1"/>
        </w:pBdr>
        <w:autoSpaceDE w:val="0"/>
        <w:autoSpaceDN w:val="0"/>
        <w:adjustRightInd w:val="0"/>
        <w:spacing w:after="0" w:line="240" w:lineRule="auto"/>
        <w:rPr>
          <w:rFonts w:ascii="Calibri" w:hAnsi="Calibri" w:cs="Calibri"/>
          <w:b/>
          <w:bCs/>
          <w:color w:val="C00000"/>
          <w:sz w:val="28"/>
          <w:szCs w:val="28"/>
        </w:rPr>
      </w:pPr>
      <w:r w:rsidRPr="000D5A5E">
        <w:rPr>
          <w:rFonts w:ascii="Calibri" w:hAnsi="Calibri" w:cs="Calibri"/>
          <w:b/>
          <w:bCs/>
          <w:color w:val="C00000"/>
          <w:sz w:val="28"/>
          <w:szCs w:val="28"/>
        </w:rPr>
        <w:t>Engagement attendu</w:t>
      </w:r>
    </w:p>
    <w:p w:rsidRPr="000D5A5E" w:rsidR="000D5A5E" w:rsidP="000D5A5E" w:rsidRDefault="000D5A5E" w14:paraId="7C013C0E" w14:textId="77777777">
      <w:pPr>
        <w:autoSpaceDE w:val="0"/>
        <w:autoSpaceDN w:val="0"/>
        <w:adjustRightInd w:val="0"/>
        <w:spacing w:after="0" w:line="240" w:lineRule="auto"/>
        <w:rPr>
          <w:rFonts w:ascii="Calibri" w:hAnsi="Calibri" w:cs="Calibri"/>
          <w:color w:val="000000"/>
          <w:sz w:val="23"/>
          <w:szCs w:val="23"/>
        </w:rPr>
      </w:pPr>
    </w:p>
    <w:p w:rsidR="00136043" w:rsidP="00136043" w:rsidRDefault="00136043" w14:paraId="09ACC5D8" w14:textId="04A70F58">
      <w:pPr>
        <w:autoSpaceDE w:val="0"/>
        <w:autoSpaceDN w:val="0"/>
        <w:adjustRightInd w:val="0"/>
        <w:spacing w:after="0" w:line="240" w:lineRule="auto"/>
        <w:rPr>
          <w:rFonts w:ascii="Calibri" w:hAnsi="Calibri" w:cs="Calibri"/>
          <w:color w:val="000000"/>
        </w:rPr>
      </w:pPr>
      <w:r w:rsidRPr="007D5B64">
        <w:rPr>
          <w:rFonts w:ascii="Calibri" w:hAnsi="Calibri" w:cs="Calibri"/>
          <w:color w:val="000000"/>
        </w:rPr>
        <w:t xml:space="preserve">Être membre du conseil d’administration exige que les représentants soient présents et disponibles pour assister aux réunions (4 réunions annuelles, 1 à 2 journées supplémentaires en planification stratégique (aux 3 ans). </w:t>
      </w:r>
    </w:p>
    <w:p w:rsidR="000D5A5E" w:rsidP="000D5A5E" w:rsidRDefault="000D5A5E" w14:paraId="08B3FF84" w14:textId="585811C3">
      <w:pPr>
        <w:autoSpaceDE w:val="0"/>
        <w:autoSpaceDN w:val="0"/>
        <w:adjustRightInd w:val="0"/>
        <w:spacing w:after="0" w:line="240" w:lineRule="auto"/>
        <w:rPr>
          <w:rFonts w:ascii="Calibri" w:hAnsi="Calibri"/>
          <w:sz w:val="24"/>
          <w:szCs w:val="24"/>
        </w:rPr>
      </w:pPr>
    </w:p>
    <w:p w:rsidRPr="000D5A5E" w:rsidR="00BE7C27" w:rsidP="00BE7C27" w:rsidRDefault="00BE7C27" w14:paraId="71DC3140" w14:textId="3D8C9662">
      <w:pPr>
        <w:autoSpaceDE w:val="0"/>
        <w:autoSpaceDN w:val="0"/>
        <w:adjustRightInd w:val="0"/>
        <w:spacing w:after="0" w:line="240" w:lineRule="auto"/>
        <w:rPr>
          <w:rFonts w:ascii="Calibri" w:hAnsi="Calibri"/>
          <w:sz w:val="23"/>
          <w:szCs w:val="23"/>
        </w:rPr>
      </w:pPr>
      <w:r w:rsidRPr="000D5A5E">
        <w:rPr>
          <w:rFonts w:ascii="Calibri" w:hAnsi="Calibri"/>
          <w:sz w:val="23"/>
          <w:szCs w:val="23"/>
        </w:rPr>
        <w:t xml:space="preserve">Participation à un (ou des) comité(s) du </w:t>
      </w:r>
      <w:r w:rsidR="00136043">
        <w:rPr>
          <w:rFonts w:ascii="Calibri" w:hAnsi="Calibri"/>
          <w:sz w:val="23"/>
          <w:szCs w:val="23"/>
        </w:rPr>
        <w:t>co</w:t>
      </w:r>
      <w:r w:rsidRPr="000D5A5E">
        <w:rPr>
          <w:rFonts w:ascii="Calibri" w:hAnsi="Calibri"/>
          <w:sz w:val="23"/>
          <w:szCs w:val="23"/>
        </w:rPr>
        <w:t xml:space="preserve">nseil. </w:t>
      </w:r>
    </w:p>
    <w:p w:rsidRPr="000D5A5E" w:rsidR="00BE7C27" w:rsidP="00BE7C27" w:rsidRDefault="00BE7C27" w14:paraId="275A5518" w14:textId="77777777">
      <w:pPr>
        <w:autoSpaceDE w:val="0"/>
        <w:autoSpaceDN w:val="0"/>
        <w:adjustRightInd w:val="0"/>
        <w:spacing w:after="0" w:line="240" w:lineRule="auto"/>
        <w:rPr>
          <w:rFonts w:ascii="Calibri" w:hAnsi="Calibri"/>
          <w:sz w:val="23"/>
          <w:szCs w:val="23"/>
        </w:rPr>
      </w:pPr>
    </w:p>
    <w:p w:rsidRPr="000D5A5E" w:rsidR="00BE7C27" w:rsidP="6966A05F" w:rsidRDefault="00BE7C27" w14:paraId="4F7F4279" w14:textId="18F3D615">
      <w:pPr>
        <w:autoSpaceDE w:val="0"/>
        <w:autoSpaceDN w:val="0"/>
        <w:adjustRightInd w:val="0"/>
        <w:spacing w:after="0" w:line="240" w:lineRule="auto"/>
        <w:rPr>
          <w:rFonts w:ascii="Calibri" w:hAnsi="Calibri" w:eastAsia="Calibri" w:cs="Calibri"/>
          <w:sz w:val="23"/>
          <w:szCs w:val="23"/>
        </w:rPr>
      </w:pPr>
      <w:r w:rsidRPr="6966A05F" w:rsidR="6966A05F">
        <w:rPr>
          <w:rFonts w:ascii="Calibri" w:hAnsi="Calibri" w:eastAsia="Calibri" w:cs="Calibri"/>
          <w:sz w:val="23"/>
          <w:szCs w:val="23"/>
        </w:rPr>
        <w:t>Participation occasionnelle aux activités d</w:t>
      </w:r>
      <w:r w:rsidRPr="6966A05F" w:rsidR="6966A05F">
        <w:rPr>
          <w:rFonts w:ascii="Calibri" w:hAnsi="Calibri" w:eastAsia="Calibri" w:cs="Calibri"/>
          <w:sz w:val="23"/>
          <w:szCs w:val="23"/>
        </w:rPr>
        <w:t xml:space="preserve">e </w:t>
      </w:r>
      <w:r w:rsidRPr="6966A05F" w:rsidR="6966A05F">
        <w:rPr>
          <w:rFonts w:ascii="Calibri" w:hAnsi="Calibri" w:eastAsia="Calibri" w:cs="Calibri"/>
          <w:sz w:val="23"/>
          <w:szCs w:val="23"/>
        </w:rPr>
        <w:t>Pharmabio</w:t>
      </w:r>
      <w:r w:rsidRPr="6966A05F" w:rsidR="6966A05F">
        <w:rPr>
          <w:rFonts w:ascii="Calibri" w:hAnsi="Calibri" w:eastAsia="Calibri" w:cs="Calibri"/>
          <w:sz w:val="23"/>
          <w:szCs w:val="23"/>
        </w:rPr>
        <w:t xml:space="preserve"> Développement </w:t>
      </w:r>
      <w:r w:rsidRPr="6966A05F" w:rsidR="6966A05F">
        <w:rPr>
          <w:rFonts w:ascii="Calibri" w:hAnsi="Calibri" w:eastAsia="Calibri" w:cs="Calibri"/>
          <w:sz w:val="23"/>
          <w:szCs w:val="23"/>
        </w:rPr>
        <w:t xml:space="preserve">impliquant les employés, les membres, les partenaires et/ou le grand public. </w:t>
      </w:r>
    </w:p>
    <w:p w:rsidR="00BE7C27" w:rsidP="000D5A5E" w:rsidRDefault="00BE7C27" w14:paraId="45AE5C14" w14:textId="15733042">
      <w:pPr>
        <w:autoSpaceDE w:val="0"/>
        <w:autoSpaceDN w:val="0"/>
        <w:adjustRightInd w:val="0"/>
        <w:spacing w:after="0" w:line="240" w:lineRule="auto"/>
        <w:rPr>
          <w:rFonts w:ascii="Calibri" w:hAnsi="Calibri"/>
          <w:sz w:val="24"/>
          <w:szCs w:val="24"/>
        </w:rPr>
      </w:pPr>
    </w:p>
    <w:p w:rsidRPr="007D5B64" w:rsidR="000246D2" w:rsidP="000246D2" w:rsidRDefault="000246D2" w14:paraId="398EA16A" w14:textId="1FE73090">
      <w:pPr>
        <w:autoSpaceDE w:val="0"/>
        <w:autoSpaceDN w:val="0"/>
        <w:adjustRightInd w:val="0"/>
        <w:spacing w:after="0" w:line="240" w:lineRule="auto"/>
        <w:rPr>
          <w:rFonts w:ascii="Calibri" w:hAnsi="Calibri" w:cs="Calibri"/>
          <w:color w:val="000000"/>
          <w:sz w:val="23"/>
          <w:szCs w:val="23"/>
        </w:rPr>
      </w:pPr>
      <w:r w:rsidRPr="007D5B64">
        <w:rPr>
          <w:rFonts w:ascii="Calibri" w:hAnsi="Calibri" w:cs="Calibri"/>
          <w:color w:val="000000"/>
          <w:sz w:val="23"/>
          <w:szCs w:val="23"/>
        </w:rPr>
        <w:t xml:space="preserve">Bonne préparation : les membres doivent se préparer adéquatement aux réunions du conseil d’administration et des comités. </w:t>
      </w:r>
      <w:r>
        <w:rPr>
          <w:rFonts w:ascii="Calibri" w:hAnsi="Calibri" w:cs="Calibri"/>
          <w:color w:val="000000"/>
          <w:sz w:val="23"/>
          <w:szCs w:val="23"/>
        </w:rPr>
        <w:t xml:space="preserve">Les documents relatifs aux rencontres seront toujours envoyés au maximum 7 jours avant la </w:t>
      </w:r>
      <w:r w:rsidR="00F806FA">
        <w:rPr>
          <w:rFonts w:ascii="Calibri" w:hAnsi="Calibri" w:cs="Calibri"/>
          <w:color w:val="000000"/>
          <w:sz w:val="23"/>
          <w:szCs w:val="23"/>
        </w:rPr>
        <w:t>date de la rencontre.</w:t>
      </w:r>
    </w:p>
    <w:p w:rsidR="000246D2" w:rsidP="000D5A5E" w:rsidRDefault="000246D2" w14:paraId="44BC5467" w14:textId="6BDC0FEA">
      <w:pPr>
        <w:autoSpaceDE w:val="0"/>
        <w:autoSpaceDN w:val="0"/>
        <w:adjustRightInd w:val="0"/>
        <w:spacing w:after="0" w:line="240" w:lineRule="auto"/>
        <w:rPr>
          <w:rFonts w:ascii="Calibri" w:hAnsi="Calibri"/>
          <w:sz w:val="24"/>
          <w:szCs w:val="24"/>
        </w:rPr>
      </w:pPr>
    </w:p>
    <w:p w:rsidRPr="000D5A5E" w:rsidR="006A7DA5" w:rsidP="000D5A5E" w:rsidRDefault="006A7DA5" w14:paraId="745B7E83" w14:textId="3E982207">
      <w:pPr>
        <w:autoSpaceDE w:val="0"/>
        <w:autoSpaceDN w:val="0"/>
        <w:adjustRightInd w:val="0"/>
        <w:spacing w:after="0" w:line="240" w:lineRule="auto"/>
        <w:rPr>
          <w:rFonts w:ascii="Calibri" w:hAnsi="Calibri"/>
          <w:sz w:val="24"/>
          <w:szCs w:val="24"/>
        </w:rPr>
      </w:pPr>
    </w:p>
    <w:p w:rsidRPr="000D5A5E" w:rsidR="000D5A5E" w:rsidP="00BE7C27" w:rsidRDefault="000D5A5E" w14:paraId="43D7AC5B" w14:textId="62890BD7">
      <w:pPr>
        <w:pBdr>
          <w:bottom w:val="single" w:color="595959" w:themeColor="text1" w:themeTint="A6" w:sz="4" w:space="1"/>
        </w:pBdr>
        <w:autoSpaceDE w:val="0"/>
        <w:autoSpaceDN w:val="0"/>
        <w:adjustRightInd w:val="0"/>
        <w:spacing w:after="0" w:line="240" w:lineRule="auto"/>
        <w:rPr>
          <w:rFonts w:ascii="Calibri" w:hAnsi="Calibri" w:cs="Calibri"/>
          <w:b/>
          <w:bCs/>
          <w:color w:val="C00000"/>
          <w:sz w:val="28"/>
          <w:szCs w:val="28"/>
        </w:rPr>
      </w:pPr>
      <w:r w:rsidRPr="000D5A5E">
        <w:rPr>
          <w:rFonts w:ascii="Calibri" w:hAnsi="Calibri" w:cs="Calibri"/>
          <w:b/>
          <w:bCs/>
          <w:color w:val="C00000"/>
          <w:sz w:val="28"/>
          <w:szCs w:val="28"/>
        </w:rPr>
        <w:t xml:space="preserve">Processus de nomination </w:t>
      </w:r>
    </w:p>
    <w:p w:rsidR="00BE7C27" w:rsidP="000D5A5E" w:rsidRDefault="00BE7C27" w14:paraId="6A9D6EB5" w14:textId="77777777">
      <w:pPr>
        <w:autoSpaceDE w:val="0"/>
        <w:autoSpaceDN w:val="0"/>
        <w:adjustRightInd w:val="0"/>
        <w:spacing w:after="0" w:line="240" w:lineRule="auto"/>
        <w:rPr>
          <w:rFonts w:ascii="Calibri" w:hAnsi="Calibri" w:cs="Calibri"/>
          <w:b/>
          <w:bCs/>
          <w:color w:val="000000"/>
          <w:sz w:val="23"/>
          <w:szCs w:val="23"/>
        </w:rPr>
      </w:pPr>
    </w:p>
    <w:p w:rsidRPr="000D5A5E" w:rsidR="000D5A5E" w:rsidP="000D5A5E" w:rsidRDefault="000D5A5E" w14:paraId="43FC03FD" w14:textId="1986FCD0">
      <w:pPr>
        <w:autoSpaceDE w:val="0"/>
        <w:autoSpaceDN w:val="0"/>
        <w:adjustRightInd w:val="0"/>
        <w:spacing w:after="0" w:line="240" w:lineRule="auto"/>
        <w:rPr>
          <w:rFonts w:ascii="Calibri" w:hAnsi="Calibri" w:cs="Calibri"/>
          <w:color w:val="000000"/>
          <w:sz w:val="23"/>
          <w:szCs w:val="23"/>
        </w:rPr>
      </w:pPr>
      <w:r w:rsidRPr="000D5A5E">
        <w:rPr>
          <w:rFonts w:ascii="Calibri" w:hAnsi="Calibri" w:cs="Calibri"/>
          <w:b/>
          <w:bCs/>
          <w:color w:val="000000"/>
          <w:sz w:val="23"/>
          <w:szCs w:val="23"/>
        </w:rPr>
        <w:t xml:space="preserve">Présélection : </w:t>
      </w:r>
    </w:p>
    <w:p w:rsidRPr="000D5A5E" w:rsidR="000D5A5E" w:rsidP="000D5A5E" w:rsidRDefault="000D5A5E" w14:paraId="3631CE16" w14:textId="13FFD1AB">
      <w:pPr>
        <w:autoSpaceDE w:val="0"/>
        <w:autoSpaceDN w:val="0"/>
        <w:adjustRightInd w:val="0"/>
        <w:spacing w:after="0" w:line="240" w:lineRule="auto"/>
        <w:rPr>
          <w:rFonts w:ascii="Calibri" w:hAnsi="Calibri" w:cs="Calibri"/>
          <w:color w:val="000000"/>
          <w:sz w:val="23"/>
          <w:szCs w:val="23"/>
        </w:rPr>
      </w:pPr>
      <w:r w:rsidRPr="000D5A5E">
        <w:rPr>
          <w:rFonts w:ascii="Calibri" w:hAnsi="Calibri" w:cs="Calibri"/>
          <w:color w:val="000000"/>
          <w:sz w:val="23"/>
          <w:szCs w:val="23"/>
        </w:rPr>
        <w:t xml:space="preserve">Tout candidat doit soumettre sa candidature au plus tard le </w:t>
      </w:r>
      <w:r w:rsidR="00BE7C27">
        <w:rPr>
          <w:rFonts w:ascii="Calibri" w:hAnsi="Calibri" w:cs="Calibri"/>
          <w:b/>
          <w:bCs/>
          <w:color w:val="000000"/>
          <w:sz w:val="23"/>
          <w:szCs w:val="23"/>
        </w:rPr>
        <w:t>30 mai 2018</w:t>
      </w:r>
      <w:r w:rsidRPr="000D5A5E">
        <w:rPr>
          <w:rFonts w:ascii="Calibri" w:hAnsi="Calibri" w:cs="Calibri"/>
          <w:color w:val="000000"/>
          <w:sz w:val="23"/>
          <w:szCs w:val="23"/>
        </w:rPr>
        <w:t xml:space="preserve">. Pour ce faire, le candidat doit nous faire parvenir : </w:t>
      </w:r>
    </w:p>
    <w:p w:rsidRPr="000D5A5E" w:rsidR="000D5A5E" w:rsidP="000D5A5E" w:rsidRDefault="000D5A5E" w14:paraId="2FBBFF47" w14:textId="77777777">
      <w:pPr>
        <w:autoSpaceDE w:val="0"/>
        <w:autoSpaceDN w:val="0"/>
        <w:adjustRightInd w:val="0"/>
        <w:spacing w:after="0" w:line="240" w:lineRule="auto"/>
        <w:rPr>
          <w:rFonts w:ascii="Calibri" w:hAnsi="Calibri" w:cs="Calibri"/>
          <w:color w:val="000000"/>
          <w:sz w:val="23"/>
          <w:szCs w:val="23"/>
        </w:rPr>
      </w:pPr>
    </w:p>
    <w:p w:rsidRPr="00BE7C27" w:rsidR="000D5A5E" w:rsidP="00BE7C27" w:rsidRDefault="000D5A5E" w14:paraId="5A3D261A" w14:textId="2BF997AF">
      <w:pPr>
        <w:pStyle w:val="Paragraphedeliste"/>
        <w:numPr>
          <w:ilvl w:val="0"/>
          <w:numId w:val="33"/>
        </w:numPr>
        <w:autoSpaceDE w:val="0"/>
        <w:autoSpaceDN w:val="0"/>
        <w:adjustRightInd w:val="0"/>
        <w:spacing w:after="0" w:line="240" w:lineRule="auto"/>
        <w:rPr>
          <w:rFonts w:ascii="Calibri" w:hAnsi="Calibri" w:cs="Calibri"/>
          <w:color w:val="000000"/>
          <w:sz w:val="23"/>
          <w:szCs w:val="23"/>
        </w:rPr>
      </w:pPr>
      <w:r w:rsidRPr="00BE7C27">
        <w:rPr>
          <w:rFonts w:ascii="Calibri" w:hAnsi="Calibri" w:cs="Calibri"/>
          <w:color w:val="000000"/>
          <w:sz w:val="23"/>
          <w:szCs w:val="23"/>
        </w:rPr>
        <w:t xml:space="preserve">Nom et coordonnées du candidat </w:t>
      </w:r>
    </w:p>
    <w:p w:rsidRPr="00BE7C27" w:rsidR="000D5A5E" w:rsidP="00BE7C27" w:rsidRDefault="000D5A5E" w14:paraId="45DCF816" w14:textId="347FE4A3">
      <w:pPr>
        <w:pStyle w:val="Paragraphedeliste"/>
        <w:numPr>
          <w:ilvl w:val="0"/>
          <w:numId w:val="33"/>
        </w:numPr>
        <w:autoSpaceDE w:val="0"/>
        <w:autoSpaceDN w:val="0"/>
        <w:adjustRightInd w:val="0"/>
        <w:spacing w:after="0" w:line="240" w:lineRule="auto"/>
        <w:rPr>
          <w:rFonts w:ascii="Calibri" w:hAnsi="Calibri" w:cs="Calibri"/>
          <w:color w:val="000000"/>
          <w:sz w:val="23"/>
          <w:szCs w:val="23"/>
        </w:rPr>
      </w:pPr>
      <w:r w:rsidRPr="00BE7C27">
        <w:rPr>
          <w:rFonts w:ascii="Calibri" w:hAnsi="Calibri" w:cs="Calibri"/>
          <w:color w:val="000000"/>
          <w:sz w:val="23"/>
          <w:szCs w:val="23"/>
        </w:rPr>
        <w:t xml:space="preserve">Une courte biographie (150 mots) </w:t>
      </w:r>
    </w:p>
    <w:p w:rsidRPr="00BE7C27" w:rsidR="000D5A5E" w:rsidP="00BE7C27" w:rsidRDefault="000D5A5E" w14:paraId="5D804AA2" w14:textId="3D411805">
      <w:pPr>
        <w:pStyle w:val="Paragraphedeliste"/>
        <w:numPr>
          <w:ilvl w:val="0"/>
          <w:numId w:val="33"/>
        </w:numPr>
        <w:autoSpaceDE w:val="0"/>
        <w:autoSpaceDN w:val="0"/>
        <w:adjustRightInd w:val="0"/>
        <w:spacing w:after="0" w:line="240" w:lineRule="auto"/>
        <w:rPr>
          <w:rFonts w:ascii="Calibri" w:hAnsi="Calibri" w:cs="Calibri"/>
          <w:color w:val="000000"/>
          <w:sz w:val="23"/>
          <w:szCs w:val="23"/>
        </w:rPr>
      </w:pPr>
      <w:r w:rsidRPr="00BE7C27">
        <w:rPr>
          <w:rFonts w:ascii="Calibri" w:hAnsi="Calibri" w:cs="Calibri"/>
          <w:color w:val="000000"/>
          <w:sz w:val="23"/>
          <w:szCs w:val="23"/>
        </w:rPr>
        <w:t xml:space="preserve">Motivation à faire partie du CA du CABM (150 mots) </w:t>
      </w:r>
    </w:p>
    <w:p w:rsidRPr="000D5A5E" w:rsidR="000D5A5E" w:rsidP="000D5A5E" w:rsidRDefault="000D5A5E" w14:paraId="55BFD6D2" w14:textId="77777777">
      <w:pPr>
        <w:autoSpaceDE w:val="0"/>
        <w:autoSpaceDN w:val="0"/>
        <w:adjustRightInd w:val="0"/>
        <w:spacing w:after="0" w:line="240" w:lineRule="auto"/>
        <w:rPr>
          <w:rFonts w:ascii="Calibri" w:hAnsi="Calibri" w:cs="Calibri"/>
          <w:color w:val="000000"/>
          <w:sz w:val="23"/>
          <w:szCs w:val="23"/>
        </w:rPr>
      </w:pPr>
    </w:p>
    <w:p w:rsidRPr="000D5A5E" w:rsidR="000D5A5E" w:rsidP="000D5A5E" w:rsidRDefault="000D5A5E" w14:paraId="3BA1075D" w14:textId="77777777">
      <w:pPr>
        <w:autoSpaceDE w:val="0"/>
        <w:autoSpaceDN w:val="0"/>
        <w:adjustRightInd w:val="0"/>
        <w:spacing w:after="0" w:line="240" w:lineRule="auto"/>
        <w:rPr>
          <w:rFonts w:ascii="Calibri" w:hAnsi="Calibri" w:cs="Calibri"/>
          <w:color w:val="000000"/>
          <w:sz w:val="23"/>
          <w:szCs w:val="23"/>
        </w:rPr>
      </w:pPr>
      <w:r w:rsidRPr="000D5A5E">
        <w:rPr>
          <w:rFonts w:ascii="Calibri" w:hAnsi="Calibri" w:cs="Calibri"/>
          <w:color w:val="000000"/>
          <w:sz w:val="23"/>
          <w:szCs w:val="23"/>
        </w:rPr>
        <w:t xml:space="preserve">En n’oubliant pas de mentionner son expérience et les compétences qu’il peut apporter à titre d’administrateur </w:t>
      </w:r>
    </w:p>
    <w:p w:rsidR="00BE7C27" w:rsidP="000D5A5E" w:rsidRDefault="00BE7C27" w14:paraId="15EB2CB6" w14:textId="77777777">
      <w:pPr>
        <w:autoSpaceDE w:val="0"/>
        <w:autoSpaceDN w:val="0"/>
        <w:adjustRightInd w:val="0"/>
        <w:spacing w:after="0" w:line="240" w:lineRule="auto"/>
        <w:rPr>
          <w:rFonts w:ascii="Calibri" w:hAnsi="Calibri" w:cs="Calibri"/>
          <w:b/>
          <w:bCs/>
          <w:color w:val="000000"/>
          <w:sz w:val="23"/>
          <w:szCs w:val="23"/>
        </w:rPr>
      </w:pPr>
    </w:p>
    <w:p w:rsidR="000D5A5E" w:rsidP="000D5A5E" w:rsidRDefault="000D5A5E" w14:paraId="2A3EAC86" w14:textId="3AACE8CC">
      <w:pPr>
        <w:autoSpaceDE w:val="0"/>
        <w:autoSpaceDN w:val="0"/>
        <w:adjustRightInd w:val="0"/>
        <w:spacing w:after="0" w:line="240" w:lineRule="auto"/>
        <w:rPr>
          <w:rFonts w:ascii="Calibri" w:hAnsi="Calibri" w:cs="Calibri"/>
          <w:b/>
          <w:bCs/>
          <w:color w:val="000000"/>
          <w:sz w:val="23"/>
          <w:szCs w:val="23"/>
        </w:rPr>
      </w:pPr>
      <w:r w:rsidRPr="000D5A5E">
        <w:rPr>
          <w:rFonts w:ascii="Calibri" w:hAnsi="Calibri" w:cs="Calibri"/>
          <w:b/>
          <w:bCs/>
          <w:color w:val="000000"/>
          <w:sz w:val="23"/>
          <w:szCs w:val="23"/>
        </w:rPr>
        <w:t xml:space="preserve">Décision : </w:t>
      </w:r>
    </w:p>
    <w:p w:rsidRPr="000D5A5E" w:rsidR="00BE7C27" w:rsidP="000D5A5E" w:rsidRDefault="00BE7C27" w14:paraId="166B9D79" w14:textId="77777777">
      <w:pPr>
        <w:autoSpaceDE w:val="0"/>
        <w:autoSpaceDN w:val="0"/>
        <w:adjustRightInd w:val="0"/>
        <w:spacing w:after="0" w:line="240" w:lineRule="auto"/>
        <w:rPr>
          <w:rFonts w:ascii="Calibri" w:hAnsi="Calibri" w:cs="Calibri"/>
          <w:color w:val="000000"/>
          <w:sz w:val="23"/>
          <w:szCs w:val="23"/>
        </w:rPr>
      </w:pPr>
    </w:p>
    <w:p w:rsidR="000D5A5E" w:rsidP="6966A05F" w:rsidRDefault="000D5A5E" w14:paraId="416D5278" w14:textId="33758505">
      <w:pPr>
        <w:autoSpaceDE w:val="0"/>
        <w:autoSpaceDN w:val="0"/>
        <w:adjustRightInd w:val="0"/>
        <w:spacing w:after="0" w:line="240" w:lineRule="auto"/>
        <w:rPr>
          <w:rFonts w:ascii="Calibri" w:hAnsi="Calibri" w:eastAsia="Calibri" w:cs="Calibri"/>
          <w:color w:val="000000" w:themeColor="text1" w:themeTint="FF" w:themeShade="FF"/>
          <w:sz w:val="23"/>
          <w:szCs w:val="23"/>
        </w:rPr>
      </w:pPr>
      <w:r w:rsidRPr="6966A05F" w:rsidR="6966A05F">
        <w:rPr>
          <w:rFonts w:ascii="Calibri" w:hAnsi="Calibri" w:eastAsia="Calibri" w:cs="Calibri"/>
          <w:color w:val="000000" w:themeColor="text1" w:themeTint="FF" w:themeShade="FF"/>
          <w:sz w:val="23"/>
          <w:szCs w:val="23"/>
        </w:rPr>
        <w:t xml:space="preserve">La liste finale des candidatures retenues sera soumise pour validation au </w:t>
      </w:r>
      <w:r w:rsidRPr="6966A05F" w:rsidR="6966A05F">
        <w:rPr>
          <w:rFonts w:ascii="Calibri" w:hAnsi="Calibri" w:eastAsia="Calibri" w:cs="Calibri"/>
          <w:color w:val="000000" w:themeColor="text1" w:themeTint="FF" w:themeShade="FF"/>
          <w:sz w:val="23"/>
          <w:szCs w:val="23"/>
        </w:rPr>
        <w:t>c</w:t>
      </w:r>
      <w:r w:rsidRPr="6966A05F" w:rsidR="6966A05F">
        <w:rPr>
          <w:rFonts w:ascii="Calibri" w:hAnsi="Calibri" w:eastAsia="Calibri" w:cs="Calibri"/>
          <w:color w:val="000000" w:themeColor="text1" w:themeTint="FF" w:themeShade="FF"/>
          <w:sz w:val="23"/>
          <w:szCs w:val="23"/>
        </w:rPr>
        <w:t>onseil d’administration. Les candidatures seront soumises pour vote lors de l’</w:t>
      </w:r>
      <w:r w:rsidRPr="6966A05F" w:rsidR="6966A05F">
        <w:rPr>
          <w:rFonts w:ascii="Calibri" w:hAnsi="Calibri" w:eastAsia="Calibri" w:cs="Calibri"/>
          <w:color w:val="000000" w:themeColor="text1" w:themeTint="FF" w:themeShade="FF"/>
          <w:sz w:val="23"/>
          <w:szCs w:val="23"/>
        </w:rPr>
        <w:t>a</w:t>
      </w:r>
      <w:r w:rsidRPr="6966A05F" w:rsidR="6966A05F">
        <w:rPr>
          <w:rFonts w:ascii="Calibri" w:hAnsi="Calibri" w:eastAsia="Calibri" w:cs="Calibri"/>
          <w:color w:val="000000" w:themeColor="text1" w:themeTint="FF" w:themeShade="FF"/>
          <w:sz w:val="23"/>
          <w:szCs w:val="23"/>
        </w:rPr>
        <w:t xml:space="preserve">ssemblée générale annuelle </w:t>
      </w:r>
      <w:r w:rsidRPr="6966A05F" w:rsidR="6966A05F">
        <w:rPr>
          <w:rFonts w:ascii="Calibri" w:hAnsi="Calibri" w:eastAsia="Calibri" w:cs="Calibri"/>
          <w:color w:val="000000" w:themeColor="text1" w:themeTint="FF" w:themeShade="FF"/>
          <w:sz w:val="23"/>
          <w:szCs w:val="23"/>
        </w:rPr>
        <w:t xml:space="preserve">de </w:t>
      </w:r>
      <w:r w:rsidRPr="6966A05F" w:rsidR="6966A05F">
        <w:rPr>
          <w:rFonts w:ascii="Calibri" w:hAnsi="Calibri" w:eastAsia="Calibri" w:cs="Calibri"/>
          <w:color w:val="000000" w:themeColor="text1" w:themeTint="FF" w:themeShade="FF"/>
          <w:sz w:val="23"/>
          <w:szCs w:val="23"/>
        </w:rPr>
        <w:t>Pharmabio</w:t>
      </w:r>
      <w:r w:rsidRPr="6966A05F" w:rsidR="6966A05F">
        <w:rPr>
          <w:rFonts w:ascii="Calibri" w:hAnsi="Calibri" w:eastAsia="Calibri" w:cs="Calibri"/>
          <w:color w:val="000000" w:themeColor="text1" w:themeTint="FF" w:themeShade="FF"/>
          <w:sz w:val="23"/>
          <w:szCs w:val="23"/>
        </w:rPr>
        <w:t xml:space="preserve"> Développement</w:t>
      </w:r>
      <w:r w:rsidRPr="6966A05F" w:rsidR="6966A05F">
        <w:rPr>
          <w:rFonts w:ascii="Calibri" w:hAnsi="Calibri" w:eastAsia="Calibri" w:cs="Calibri"/>
          <w:color w:val="000000" w:themeColor="text1" w:themeTint="FF" w:themeShade="FF"/>
          <w:sz w:val="23"/>
          <w:szCs w:val="23"/>
        </w:rPr>
        <w:t xml:space="preserve"> le </w:t>
      </w:r>
      <w:r w:rsidRPr="6966A05F" w:rsidR="6966A05F">
        <w:rPr>
          <w:rFonts w:ascii="Calibri" w:hAnsi="Calibri" w:eastAsia="Calibri" w:cs="Calibri"/>
          <w:color w:val="000000" w:themeColor="text1" w:themeTint="FF" w:themeShade="FF"/>
          <w:sz w:val="23"/>
          <w:szCs w:val="23"/>
        </w:rPr>
        <w:t>21</w:t>
      </w:r>
      <w:r w:rsidRPr="6966A05F" w:rsidR="6966A05F">
        <w:rPr>
          <w:rFonts w:ascii="Calibri" w:hAnsi="Calibri" w:eastAsia="Calibri" w:cs="Calibri"/>
          <w:color w:val="000000" w:themeColor="text1" w:themeTint="FF" w:themeShade="FF"/>
          <w:sz w:val="23"/>
          <w:szCs w:val="23"/>
        </w:rPr>
        <w:t xml:space="preserve"> juin 201</w:t>
      </w:r>
      <w:r w:rsidRPr="6966A05F" w:rsidR="6966A05F">
        <w:rPr>
          <w:rFonts w:ascii="Calibri" w:hAnsi="Calibri" w:eastAsia="Calibri" w:cs="Calibri"/>
          <w:color w:val="000000" w:themeColor="text1" w:themeTint="FF" w:themeShade="FF"/>
          <w:sz w:val="23"/>
          <w:szCs w:val="23"/>
        </w:rPr>
        <w:t>8</w:t>
      </w:r>
      <w:r w:rsidRPr="6966A05F" w:rsidR="6966A05F">
        <w:rPr>
          <w:rFonts w:ascii="Calibri" w:hAnsi="Calibri" w:eastAsia="Calibri" w:cs="Calibri"/>
          <w:color w:val="000000" w:themeColor="text1" w:themeTint="FF" w:themeShade="FF"/>
          <w:sz w:val="23"/>
          <w:szCs w:val="23"/>
        </w:rPr>
        <w:t xml:space="preserve"> où les candidats devront être présents et se présenter aux membres (3 minutes environ). Les candidats élus entreront en fonction lors de la rencontre du CA de la fin août, début septembre 201</w:t>
      </w:r>
      <w:r w:rsidRPr="6966A05F" w:rsidR="6966A05F">
        <w:rPr>
          <w:rFonts w:ascii="Calibri" w:hAnsi="Calibri" w:eastAsia="Calibri" w:cs="Calibri"/>
          <w:color w:val="000000" w:themeColor="text1" w:themeTint="FF" w:themeShade="FF"/>
          <w:sz w:val="23"/>
          <w:szCs w:val="23"/>
        </w:rPr>
        <w:t>8</w:t>
      </w:r>
      <w:r w:rsidRPr="6966A05F" w:rsidR="6966A05F">
        <w:rPr>
          <w:rFonts w:ascii="Calibri" w:hAnsi="Calibri" w:eastAsia="Calibri" w:cs="Calibri"/>
          <w:color w:val="000000" w:themeColor="text1" w:themeTint="FF" w:themeShade="FF"/>
          <w:sz w:val="23"/>
          <w:szCs w:val="23"/>
        </w:rPr>
        <w:t xml:space="preserve">. </w:t>
      </w:r>
    </w:p>
    <w:p w:rsidR="00BE7C27" w:rsidP="000D5A5E" w:rsidRDefault="00BE7C27" w14:paraId="6334C2F7" w14:textId="75116731">
      <w:pPr>
        <w:autoSpaceDE w:val="0"/>
        <w:autoSpaceDN w:val="0"/>
        <w:adjustRightInd w:val="0"/>
        <w:spacing w:after="0" w:line="240" w:lineRule="auto"/>
        <w:rPr>
          <w:rFonts w:ascii="Calibri" w:hAnsi="Calibri" w:cs="Calibri"/>
          <w:color w:val="000000"/>
          <w:sz w:val="23"/>
          <w:szCs w:val="23"/>
        </w:rPr>
      </w:pPr>
    </w:p>
    <w:p w:rsidRPr="000D5A5E" w:rsidR="000D5A5E" w:rsidP="6966A05F" w:rsidRDefault="000D5A5E" w14:paraId="1A018B81" w14:noSpellErr="1" w14:textId="2773DEE4">
      <w:pPr>
        <w:pStyle w:val="Normal"/>
        <w:pBdr>
          <w:bottom w:val="single" w:color="595959" w:themeColor="text1" w:themeTint="A6" w:sz="4" w:space="1"/>
        </w:pBdr>
        <w:autoSpaceDE w:val="0"/>
        <w:autoSpaceDN w:val="0"/>
        <w:adjustRightInd w:val="0"/>
        <w:spacing w:after="0" w:line="240" w:lineRule="auto"/>
        <w:rPr>
          <w:rFonts w:ascii="Calibri" w:hAnsi="Calibri" w:eastAsia="Calibri" w:cs="Calibri"/>
          <w:b w:val="1"/>
          <w:bCs w:val="1"/>
          <w:color w:val="C00000"/>
          <w:sz w:val="28"/>
          <w:szCs w:val="28"/>
        </w:rPr>
      </w:pPr>
      <w:r w:rsidRPr="6966A05F" w:rsidR="6966A05F">
        <w:rPr>
          <w:rFonts w:ascii="Calibri" w:hAnsi="Calibri" w:eastAsia="Calibri" w:cs="Calibri"/>
          <w:b w:val="1"/>
          <w:bCs w:val="1"/>
          <w:color w:val="C00000"/>
          <w:sz w:val="28"/>
          <w:szCs w:val="28"/>
        </w:rPr>
        <w:t>D</w:t>
      </w:r>
      <w:r w:rsidRPr="6966A05F" w:rsidR="6966A05F">
        <w:rPr>
          <w:rFonts w:ascii="Calibri" w:hAnsi="Calibri" w:eastAsia="Calibri" w:cs="Calibri"/>
          <w:b w:val="1"/>
          <w:bCs w:val="1"/>
          <w:color w:val="C00000"/>
          <w:sz w:val="28"/>
          <w:szCs w:val="28"/>
        </w:rPr>
        <w:t>épôt</w:t>
      </w:r>
      <w:r w:rsidRPr="6966A05F" w:rsidR="6966A05F">
        <w:rPr>
          <w:rFonts w:ascii="Calibri" w:hAnsi="Calibri" w:eastAsia="Calibri" w:cs="Calibri"/>
          <w:b w:val="1"/>
          <w:bCs w:val="1"/>
          <w:color w:val="C00000"/>
          <w:sz w:val="28"/>
          <w:szCs w:val="28"/>
        </w:rPr>
        <w:t xml:space="preserve"> de votre candidature</w:t>
      </w:r>
    </w:p>
    <w:p w:rsidR="00BE7C27" w:rsidP="00BE7C27" w:rsidRDefault="00BE7C27" w14:paraId="1BD0F29D" w14:textId="77777777">
      <w:pPr>
        <w:spacing w:after="0" w:line="240" w:lineRule="auto"/>
        <w:ind w:right="135"/>
        <w:jc w:val="both"/>
        <w:rPr>
          <w:rFonts w:ascii="Calibri" w:hAnsi="Calibri" w:cs="Calibri"/>
          <w:color w:val="000000"/>
          <w:sz w:val="23"/>
          <w:szCs w:val="23"/>
        </w:rPr>
      </w:pPr>
    </w:p>
    <w:p w:rsidR="00BE7C27" w:rsidP="00BE7C27" w:rsidRDefault="000D5A5E" w14:paraId="179DB3AE" w14:textId="75D0344D">
      <w:pPr>
        <w:spacing w:after="0" w:line="240" w:lineRule="auto"/>
        <w:ind w:right="135"/>
        <w:jc w:val="both"/>
        <w:rPr>
          <w:rFonts w:ascii="Calibri" w:hAnsi="Calibri" w:cs="Calibri"/>
          <w:color w:val="0462C1"/>
          <w:sz w:val="23"/>
          <w:szCs w:val="23"/>
        </w:rPr>
      </w:pPr>
      <w:r w:rsidRPr="000D5A5E">
        <w:rPr>
          <w:rFonts w:ascii="Calibri" w:hAnsi="Calibri" w:cs="Calibri"/>
          <w:color w:val="000000"/>
          <w:sz w:val="23"/>
          <w:szCs w:val="23"/>
        </w:rPr>
        <w:t xml:space="preserve">Veuillez transmettre par courriel votre dossier de candidature avec les documents requis </w:t>
      </w:r>
      <w:r w:rsidR="007A3E9A">
        <w:rPr>
          <w:rFonts w:ascii="Calibri" w:hAnsi="Calibri" w:cs="Calibri"/>
          <w:color w:val="000000"/>
          <w:sz w:val="23"/>
          <w:szCs w:val="23"/>
        </w:rPr>
        <w:t xml:space="preserve">(CV et lettre de candidature) </w:t>
      </w:r>
      <w:r w:rsidRPr="000D5A5E">
        <w:rPr>
          <w:rFonts w:ascii="Calibri" w:hAnsi="Calibri" w:cs="Calibri"/>
          <w:color w:val="000000"/>
          <w:sz w:val="23"/>
          <w:szCs w:val="23"/>
        </w:rPr>
        <w:t xml:space="preserve">en format PDF à l’attention de </w:t>
      </w:r>
      <w:r w:rsidR="00BE7C27">
        <w:rPr>
          <w:rFonts w:ascii="Calibri" w:hAnsi="Calibri" w:cs="Calibri"/>
          <w:color w:val="000000"/>
          <w:sz w:val="23"/>
          <w:szCs w:val="23"/>
        </w:rPr>
        <w:t>Kim Bourgeois</w:t>
      </w:r>
      <w:r w:rsidRPr="000D5A5E">
        <w:rPr>
          <w:rFonts w:ascii="Calibri" w:hAnsi="Calibri" w:cs="Calibri"/>
          <w:color w:val="000000"/>
          <w:sz w:val="23"/>
          <w:szCs w:val="23"/>
        </w:rPr>
        <w:t xml:space="preserve">, </w:t>
      </w:r>
      <w:r w:rsidR="00F806FA">
        <w:rPr>
          <w:rFonts w:ascii="Calibri" w:hAnsi="Calibri" w:cs="Calibri"/>
          <w:color w:val="000000"/>
          <w:sz w:val="23"/>
          <w:szCs w:val="23"/>
        </w:rPr>
        <w:t>d</w:t>
      </w:r>
      <w:r w:rsidR="00BE7C27">
        <w:rPr>
          <w:rFonts w:ascii="Calibri" w:hAnsi="Calibri" w:cs="Calibri"/>
          <w:color w:val="000000"/>
          <w:sz w:val="23"/>
          <w:szCs w:val="23"/>
        </w:rPr>
        <w:t>irectrice générale</w:t>
      </w:r>
      <w:r w:rsidRPr="000D5A5E">
        <w:rPr>
          <w:rFonts w:ascii="Calibri" w:hAnsi="Calibri" w:cs="Calibri"/>
          <w:color w:val="000000"/>
          <w:sz w:val="23"/>
          <w:szCs w:val="23"/>
        </w:rPr>
        <w:t xml:space="preserve">, à l’adresse suivante : </w:t>
      </w:r>
      <w:hyperlink w:history="1" r:id="rId9">
        <w:r w:rsidRPr="003D33A5" w:rsidR="00BE7C27">
          <w:rPr>
            <w:rStyle w:val="Lienhypertexte"/>
            <w:rFonts w:ascii="Calibri" w:hAnsi="Calibri" w:cs="Calibri"/>
            <w:sz w:val="23"/>
            <w:szCs w:val="23"/>
          </w:rPr>
          <w:t>kbourgeois@pharmabio.qc.ca</w:t>
        </w:r>
      </w:hyperlink>
    </w:p>
    <w:p w:rsidRPr="00BE7C27" w:rsidR="00BE7C27" w:rsidP="00BE7C27" w:rsidRDefault="00BE7C27" w14:paraId="5A0A65CE" w14:textId="77777777">
      <w:pPr>
        <w:spacing w:after="0" w:line="240" w:lineRule="auto"/>
        <w:ind w:right="135"/>
        <w:jc w:val="both"/>
        <w:rPr>
          <w:rFonts w:ascii="Calibri" w:hAnsi="Calibri" w:eastAsia="Times New Roman" w:cs="Calibri"/>
          <w:snapToGrid w:val="0"/>
          <w:color w:val="595959" w:themeColor="text1" w:themeTint="A6"/>
          <w:lang w:eastAsia="fr-FR"/>
        </w:rPr>
      </w:pPr>
    </w:p>
    <w:p w:rsidR="00143CAE" w:rsidRDefault="00143CAE" w14:paraId="62656851" w14:textId="58B1FD4B">
      <w:pPr>
        <w:rPr>
          <w:rFonts w:ascii="Calibri" w:hAnsi="Calibri" w:eastAsia="Times New Roman" w:cs="Calibri"/>
          <w:snapToGrid w:val="0"/>
          <w:color w:val="595959" w:themeColor="text1" w:themeTint="A6"/>
          <w:lang w:val="fr-FR" w:eastAsia="fr-FR"/>
        </w:rPr>
      </w:pPr>
      <w:r>
        <w:rPr>
          <w:rFonts w:ascii="Calibri" w:hAnsi="Calibri" w:eastAsia="Times New Roman" w:cs="Calibri"/>
          <w:snapToGrid w:val="0"/>
          <w:color w:val="595959" w:themeColor="text1" w:themeTint="A6"/>
          <w:lang w:val="fr-FR" w:eastAsia="fr-FR"/>
        </w:rPr>
        <w:br w:type="page"/>
      </w:r>
    </w:p>
    <w:p w:rsidR="007D5B64" w:rsidP="00450FF2" w:rsidRDefault="007D5B64" w14:paraId="3F4F1464" w14:textId="462FC327">
      <w:pPr>
        <w:spacing w:after="0" w:line="240" w:lineRule="auto"/>
        <w:ind w:left="1170" w:right="135"/>
        <w:jc w:val="both"/>
        <w:rPr>
          <w:rFonts w:ascii="Calibri" w:hAnsi="Calibri" w:eastAsia="Times New Roman" w:cs="Calibri"/>
          <w:snapToGrid w:val="0"/>
          <w:color w:val="595959" w:themeColor="text1" w:themeTint="A6"/>
          <w:lang w:val="fr-FR" w:eastAsia="fr-FR"/>
        </w:rPr>
      </w:pPr>
    </w:p>
    <w:p w:rsidRPr="00143CAE" w:rsidR="00143CAE" w:rsidP="00143CAE" w:rsidRDefault="00143CAE" w14:paraId="438D9261" w14:textId="77777777">
      <w:pPr>
        <w:spacing w:after="0" w:line="240" w:lineRule="auto"/>
        <w:jc w:val="center"/>
        <w:rPr>
          <w:rFonts w:ascii="Cambria" w:hAnsi="Cambria" w:eastAsiaTheme="minorEastAsia"/>
          <w:b/>
          <w:sz w:val="24"/>
          <w:szCs w:val="24"/>
          <w:u w:val="single"/>
        </w:rPr>
      </w:pPr>
    </w:p>
    <w:p w:rsidR="00143CAE" w:rsidP="00143CAE" w:rsidRDefault="00143CAE" w14:paraId="293573E6" w14:textId="63FC2C28">
      <w:pPr>
        <w:spacing w:after="0" w:line="240" w:lineRule="auto"/>
        <w:jc w:val="center"/>
        <w:rPr>
          <w:rFonts w:ascii="Cambria" w:hAnsi="Cambria" w:eastAsiaTheme="minorEastAsia"/>
          <w:b/>
          <w:sz w:val="24"/>
          <w:szCs w:val="24"/>
          <w:u w:val="single"/>
        </w:rPr>
      </w:pPr>
    </w:p>
    <w:p w:rsidR="008348AE" w:rsidP="00143CAE" w:rsidRDefault="008348AE" w14:paraId="5C36EAC6" w14:textId="41D98B84">
      <w:pPr>
        <w:spacing w:after="0" w:line="240" w:lineRule="auto"/>
        <w:jc w:val="center"/>
        <w:rPr>
          <w:rFonts w:ascii="Cambria" w:hAnsi="Cambria" w:eastAsiaTheme="minorEastAsia"/>
          <w:b/>
          <w:sz w:val="24"/>
          <w:szCs w:val="24"/>
          <w:u w:val="single"/>
        </w:rPr>
      </w:pPr>
    </w:p>
    <w:p w:rsidRPr="00143CAE" w:rsidR="008348AE" w:rsidP="00143CAE" w:rsidRDefault="008348AE" w14:paraId="51CA1BC5" w14:textId="77777777">
      <w:pPr>
        <w:spacing w:after="0" w:line="240" w:lineRule="auto"/>
        <w:jc w:val="center"/>
        <w:rPr>
          <w:rFonts w:ascii="Cambria" w:hAnsi="Cambria" w:eastAsiaTheme="minorEastAsia"/>
          <w:b/>
          <w:sz w:val="24"/>
          <w:szCs w:val="24"/>
          <w:u w:val="single"/>
        </w:rPr>
      </w:pPr>
    </w:p>
    <w:p w:rsidRPr="00143CAE" w:rsidR="00143CAE" w:rsidP="00143CAE" w:rsidRDefault="00143CAE" w14:paraId="02ABFE2C" w14:textId="77777777">
      <w:pPr>
        <w:spacing w:after="0" w:line="240" w:lineRule="auto"/>
        <w:jc w:val="center"/>
        <w:rPr>
          <w:rFonts w:ascii="Cambria" w:hAnsi="Cambria" w:eastAsiaTheme="minorEastAsia"/>
          <w:b/>
          <w:sz w:val="24"/>
          <w:szCs w:val="24"/>
          <w:u w:val="single"/>
        </w:rPr>
      </w:pPr>
    </w:p>
    <w:p w:rsidRPr="00143CAE" w:rsidR="00143CAE" w:rsidP="00143CAE" w:rsidRDefault="00143CAE" w14:paraId="1B4299A1" w14:textId="16F674CA">
      <w:pPr>
        <w:spacing w:after="0" w:line="240" w:lineRule="auto"/>
        <w:ind w:firstLine="708"/>
        <w:jc w:val="center"/>
        <w:rPr>
          <w:rFonts w:ascii="Cambria" w:hAnsi="Cambria" w:eastAsiaTheme="minorEastAsia"/>
          <w:b/>
          <w:sz w:val="24"/>
          <w:szCs w:val="24"/>
          <w:u w:val="single"/>
        </w:rPr>
      </w:pPr>
      <w:r>
        <w:rPr>
          <w:rFonts w:ascii="Cambria" w:hAnsi="Cambria" w:eastAsiaTheme="minorEastAsia"/>
          <w:b/>
          <w:sz w:val="24"/>
          <w:szCs w:val="24"/>
          <w:u w:val="single"/>
        </w:rPr>
        <w:t>Modèle de l</w:t>
      </w:r>
      <w:r w:rsidRPr="00143CAE">
        <w:rPr>
          <w:rFonts w:ascii="Cambria" w:hAnsi="Cambria" w:eastAsiaTheme="minorEastAsia"/>
          <w:b/>
          <w:sz w:val="24"/>
          <w:szCs w:val="24"/>
          <w:u w:val="single"/>
        </w:rPr>
        <w:t>ettre de candidature comme administrateur</w:t>
      </w:r>
    </w:p>
    <w:p w:rsidRPr="00143CAE" w:rsidR="00143CAE" w:rsidP="00143CAE" w:rsidRDefault="00143CAE" w14:paraId="650C7F71" w14:textId="77777777">
      <w:pPr>
        <w:spacing w:after="0" w:line="240" w:lineRule="auto"/>
        <w:jc w:val="both"/>
        <w:rPr>
          <w:rFonts w:ascii="Cambria" w:hAnsi="Cambria" w:eastAsiaTheme="minorEastAsia"/>
          <w:sz w:val="24"/>
          <w:szCs w:val="24"/>
        </w:rPr>
      </w:pPr>
    </w:p>
    <w:p w:rsidR="00143CAE" w:rsidP="00143CAE" w:rsidRDefault="00143CAE" w14:paraId="3750E14E" w14:textId="0A6B4C12">
      <w:pPr>
        <w:spacing w:after="0" w:line="240" w:lineRule="auto"/>
        <w:jc w:val="both"/>
        <w:rPr>
          <w:rFonts w:ascii="Cambria" w:hAnsi="Cambria" w:eastAsiaTheme="minorEastAsia"/>
          <w:sz w:val="24"/>
          <w:szCs w:val="24"/>
        </w:rPr>
      </w:pPr>
    </w:p>
    <w:p w:rsidRPr="00143CAE" w:rsidR="008348AE" w:rsidP="008348AE" w:rsidRDefault="008348AE" w14:paraId="7A4397C7" w14:textId="0E22B165">
      <w:pPr>
        <w:spacing w:after="0" w:line="240" w:lineRule="auto"/>
        <w:jc w:val="both"/>
        <w:rPr>
          <w:rFonts w:ascii="Cambria" w:hAnsi="Cambria" w:cs="Arial" w:eastAsiaTheme="minorEastAsia"/>
          <w:color w:val="FF0000"/>
          <w:sz w:val="24"/>
          <w:szCs w:val="24"/>
        </w:rPr>
      </w:pPr>
      <w:r w:rsidRPr="00143CAE">
        <w:rPr>
          <w:rFonts w:ascii="Calibri" w:hAnsi="Calibri" w:cs="Calibri"/>
          <w:color w:val="FF0000"/>
          <w:sz w:val="24"/>
          <w:szCs w:val="24"/>
        </w:rPr>
        <w:t xml:space="preserve"> (</w:t>
      </w:r>
      <w:proofErr w:type="gramStart"/>
      <w:r w:rsidRPr="00143CAE">
        <w:rPr>
          <w:rFonts w:ascii="Calibri" w:hAnsi="Calibri" w:cs="Calibri"/>
          <w:color w:val="FF0000"/>
          <w:sz w:val="24"/>
          <w:szCs w:val="24"/>
        </w:rPr>
        <w:t>lieu</w:t>
      </w:r>
      <w:proofErr w:type="gramEnd"/>
      <w:r w:rsidRPr="00143CAE">
        <w:rPr>
          <w:rFonts w:ascii="Calibri" w:hAnsi="Calibri" w:cs="Calibri"/>
          <w:color w:val="FF0000"/>
          <w:sz w:val="24"/>
          <w:szCs w:val="24"/>
        </w:rPr>
        <w:t>),</w:t>
      </w:r>
      <w:r w:rsidRPr="00143CAE">
        <w:rPr>
          <w:rFonts w:ascii="Calibri" w:hAnsi="Calibri" w:cs="Calibri"/>
          <w:sz w:val="24"/>
          <w:szCs w:val="24"/>
        </w:rPr>
        <w:t xml:space="preserve"> le </w:t>
      </w:r>
      <w:r w:rsidRPr="00143CAE">
        <w:rPr>
          <w:rFonts w:ascii="Calibri" w:hAnsi="Calibri" w:cs="Calibri"/>
          <w:color w:val="FF0000"/>
          <w:sz w:val="24"/>
          <w:szCs w:val="24"/>
        </w:rPr>
        <w:t>... / ... / ... (date)</w:t>
      </w:r>
    </w:p>
    <w:p w:rsidR="00445A24" w:rsidP="00143CAE" w:rsidRDefault="00445A24" w14:paraId="5151FD98" w14:textId="3E08B99A">
      <w:pPr>
        <w:spacing w:after="0" w:line="240" w:lineRule="auto"/>
        <w:jc w:val="both"/>
        <w:rPr>
          <w:rFonts w:ascii="Cambria" w:hAnsi="Cambria" w:eastAsiaTheme="minorEastAsia"/>
          <w:sz w:val="24"/>
          <w:szCs w:val="24"/>
        </w:rPr>
      </w:pPr>
    </w:p>
    <w:p w:rsidR="009C5B2B" w:rsidP="00143CAE" w:rsidRDefault="009C5B2B" w14:paraId="6FC521BC" w14:textId="78AC0C80">
      <w:pPr>
        <w:spacing w:after="0" w:line="240" w:lineRule="auto"/>
        <w:jc w:val="both"/>
        <w:rPr>
          <w:rFonts w:ascii="Cambria" w:hAnsi="Cambria" w:eastAsiaTheme="minorEastAsia"/>
          <w:sz w:val="24"/>
          <w:szCs w:val="24"/>
        </w:rPr>
      </w:pPr>
    </w:p>
    <w:p w:rsidR="009C5B2B" w:rsidP="00143CAE" w:rsidRDefault="009C5B2B" w14:paraId="7B687738" w14:textId="71B28EC2">
      <w:pPr>
        <w:spacing w:after="0" w:line="240" w:lineRule="auto"/>
        <w:jc w:val="both"/>
        <w:rPr>
          <w:rFonts w:ascii="Cambria" w:hAnsi="Cambria" w:eastAsiaTheme="minorEastAsia"/>
          <w:sz w:val="24"/>
          <w:szCs w:val="24"/>
        </w:rPr>
      </w:pPr>
    </w:p>
    <w:p w:rsidRPr="00143CAE" w:rsidR="009C5B2B" w:rsidP="00143CAE" w:rsidRDefault="009C5B2B" w14:paraId="6A1BAC93" w14:textId="77777777">
      <w:pPr>
        <w:spacing w:after="0" w:line="240" w:lineRule="auto"/>
        <w:jc w:val="both"/>
        <w:rPr>
          <w:rFonts w:ascii="Cambria" w:hAnsi="Cambria" w:eastAsiaTheme="minorEastAsia"/>
          <w:sz w:val="24"/>
          <w:szCs w:val="24"/>
        </w:rPr>
      </w:pPr>
    </w:p>
    <w:p w:rsidRPr="00143CAE" w:rsidR="00143CAE" w:rsidP="008348AE" w:rsidRDefault="00143CAE" w14:paraId="34E039B0" w14:textId="77777777">
      <w:pPr>
        <w:autoSpaceDE w:val="0"/>
        <w:autoSpaceDN w:val="0"/>
        <w:adjustRightInd w:val="0"/>
        <w:spacing w:after="0" w:line="240" w:lineRule="auto"/>
        <w:rPr>
          <w:rFonts w:ascii="Calibri" w:hAnsi="Calibri" w:cs="Calibri"/>
          <w:color w:val="000000"/>
          <w:sz w:val="24"/>
          <w:szCs w:val="24"/>
        </w:rPr>
      </w:pPr>
    </w:p>
    <w:p w:rsidRPr="00143CAE" w:rsidR="00143CAE" w:rsidP="6966A05F" w:rsidRDefault="00143CAE" w14:paraId="1911F24D" w14:textId="091CD731">
      <w:pPr>
        <w:autoSpaceDE w:val="0"/>
        <w:autoSpaceDN w:val="0"/>
        <w:adjustRightInd w:val="0"/>
        <w:spacing w:after="0" w:line="240" w:lineRule="auto"/>
        <w:rPr>
          <w:rFonts w:ascii="Calibri" w:hAnsi="Calibri" w:eastAsia="Calibri" w:cs="Calibri"/>
          <w:color w:val="000000" w:themeColor="text1" w:themeTint="FF" w:themeShade="FF"/>
          <w:sz w:val="24"/>
          <w:szCs w:val="24"/>
        </w:rPr>
      </w:pPr>
      <w:r w:rsidRPr="6966A05F" w:rsidR="6966A05F">
        <w:rPr>
          <w:rFonts w:ascii="Calibri" w:hAnsi="Calibri" w:eastAsia="Calibri" w:cs="Calibri"/>
          <w:color w:val="000000" w:themeColor="text1" w:themeTint="FF" w:themeShade="FF"/>
          <w:sz w:val="24"/>
          <w:szCs w:val="24"/>
        </w:rPr>
        <w:t xml:space="preserve">À l'attention des coprésidents du conseil d’administration de </w:t>
      </w:r>
      <w:r w:rsidRPr="6966A05F" w:rsidR="6966A05F">
        <w:rPr>
          <w:rFonts w:ascii="Calibri" w:hAnsi="Calibri" w:eastAsia="Calibri" w:cs="Calibri"/>
          <w:color w:val="000000" w:themeColor="text1" w:themeTint="FF" w:themeShade="FF"/>
          <w:sz w:val="24"/>
          <w:szCs w:val="24"/>
        </w:rPr>
        <w:t>Pharmabio</w:t>
      </w:r>
      <w:r w:rsidRPr="6966A05F" w:rsidR="6966A05F">
        <w:rPr>
          <w:rFonts w:ascii="Calibri" w:hAnsi="Calibri" w:eastAsia="Calibri" w:cs="Calibri"/>
          <w:color w:val="000000" w:themeColor="text1" w:themeTint="FF" w:themeShade="FF"/>
          <w:sz w:val="24"/>
          <w:szCs w:val="24"/>
        </w:rPr>
        <w:t xml:space="preserve"> Développement, le comité sectoriel des industries de production pharmaceutique et biotechnologies situé au 420, Armand Frappier, bureau 110 à Laval.</w:t>
      </w:r>
    </w:p>
    <w:p w:rsidRPr="00143CAE" w:rsidR="00445A24" w:rsidP="008348AE" w:rsidRDefault="00445A24" w14:paraId="41259481" w14:textId="77777777">
      <w:pPr>
        <w:autoSpaceDE w:val="0"/>
        <w:autoSpaceDN w:val="0"/>
        <w:adjustRightInd w:val="0"/>
        <w:spacing w:after="0" w:line="240" w:lineRule="auto"/>
        <w:rPr>
          <w:rFonts w:ascii="Calibri" w:hAnsi="Calibri" w:cs="Calibri"/>
          <w:color w:val="000000"/>
          <w:sz w:val="24"/>
          <w:szCs w:val="24"/>
        </w:rPr>
      </w:pPr>
    </w:p>
    <w:p w:rsidRPr="00143CAE" w:rsidR="00445A24" w:rsidP="6966A05F" w:rsidRDefault="00445A24" w14:paraId="68E93980" w14:textId="7C4A7D75">
      <w:pPr>
        <w:autoSpaceDE w:val="0"/>
        <w:autoSpaceDN w:val="0"/>
        <w:adjustRightInd w:val="0"/>
        <w:spacing w:after="0" w:line="240" w:lineRule="auto"/>
        <w:rPr>
          <w:rFonts w:ascii="Calibri" w:hAnsi="Calibri" w:eastAsia="Calibri" w:cs="Calibri"/>
          <w:color w:val="FF0000"/>
          <w:sz w:val="24"/>
          <w:szCs w:val="24"/>
        </w:rPr>
      </w:pPr>
      <w:r w:rsidRPr="6966A05F" w:rsidR="6966A05F">
        <w:rPr>
          <w:rFonts w:ascii="Calibri" w:hAnsi="Calibri" w:eastAsia="Calibri" w:cs="Calibri"/>
          <w:color w:val="000000" w:themeColor="text1" w:themeTint="FF" w:themeShade="FF"/>
          <w:sz w:val="24"/>
          <w:szCs w:val="24"/>
        </w:rPr>
        <w:t xml:space="preserve">En vue de la prochaine Assemblée </w:t>
      </w:r>
      <w:r w:rsidRPr="6966A05F" w:rsidR="6966A05F">
        <w:rPr>
          <w:rFonts w:ascii="Calibri" w:hAnsi="Calibri" w:eastAsia="Calibri" w:cs="Calibri"/>
          <w:color w:val="000000" w:themeColor="text1" w:themeTint="FF" w:themeShade="FF"/>
          <w:sz w:val="24"/>
          <w:szCs w:val="24"/>
        </w:rPr>
        <w:t>g</w:t>
      </w:r>
      <w:r w:rsidRPr="6966A05F" w:rsidR="6966A05F">
        <w:rPr>
          <w:rFonts w:ascii="Calibri" w:hAnsi="Calibri" w:eastAsia="Calibri" w:cs="Calibri"/>
          <w:color w:val="000000" w:themeColor="text1" w:themeTint="FF" w:themeShade="FF"/>
          <w:sz w:val="24"/>
          <w:szCs w:val="24"/>
        </w:rPr>
        <w:t xml:space="preserve">énérale fixée le </w:t>
      </w:r>
      <w:r w:rsidRPr="6966A05F" w:rsidR="6966A05F">
        <w:rPr>
          <w:rFonts w:ascii="Calibri" w:hAnsi="Calibri" w:eastAsia="Calibri" w:cs="Calibri"/>
          <w:color w:val="000000" w:themeColor="text1" w:themeTint="FF" w:themeShade="FF"/>
          <w:sz w:val="24"/>
          <w:szCs w:val="24"/>
        </w:rPr>
        <w:t xml:space="preserve">21 juin 2018 </w:t>
      </w:r>
      <w:r w:rsidRPr="6966A05F" w:rsidR="6966A05F">
        <w:rPr>
          <w:rFonts w:ascii="Calibri" w:hAnsi="Calibri" w:eastAsia="Calibri" w:cs="Calibri"/>
          <w:color w:val="000000" w:themeColor="text1" w:themeTint="FF" w:themeShade="FF"/>
          <w:sz w:val="24"/>
          <w:szCs w:val="24"/>
        </w:rPr>
        <w:t xml:space="preserve">et de l’élection de nouveaux administrateurs conformément à l’ordre du jour, </w:t>
      </w:r>
      <w:r w:rsidRPr="6966A05F" w:rsidR="6966A05F">
        <w:rPr>
          <w:rFonts w:ascii="Calibri" w:hAnsi="Calibri" w:eastAsia="Calibri" w:cs="Calibri"/>
          <w:color w:val="000000" w:themeColor="text1" w:themeTint="FF" w:themeShade="FF"/>
          <w:sz w:val="24"/>
          <w:szCs w:val="24"/>
        </w:rPr>
        <w:t xml:space="preserve">j’ai </w:t>
      </w:r>
      <w:r w:rsidRPr="6966A05F" w:rsidR="6966A05F">
        <w:rPr>
          <w:rFonts w:ascii="Calibri" w:hAnsi="Calibri" w:eastAsia="Calibri" w:cs="Calibri"/>
          <w:color w:val="000000" w:themeColor="text1" w:themeTint="FF" w:themeShade="FF"/>
          <w:sz w:val="24"/>
          <w:szCs w:val="24"/>
        </w:rPr>
        <w:t xml:space="preserve">soussigné(e) </w:t>
      </w:r>
      <w:r w:rsidRPr="6966A05F" w:rsidR="6966A05F">
        <w:rPr>
          <w:rFonts w:ascii="Calibri" w:hAnsi="Calibri" w:eastAsia="Calibri" w:cs="Calibri"/>
          <w:color w:val="FF0000"/>
          <w:sz w:val="24"/>
          <w:szCs w:val="24"/>
        </w:rPr>
        <w:t>... (NOM et prénom, domicile, lieu et date de naissance)</w:t>
      </w:r>
      <w:r w:rsidRPr="6966A05F" w:rsidR="6966A05F">
        <w:rPr>
          <w:rFonts w:ascii="Calibri" w:hAnsi="Calibri" w:eastAsia="Calibri" w:cs="Calibri"/>
          <w:color w:val="000000" w:themeColor="text1" w:themeTint="FF" w:themeShade="FF"/>
          <w:sz w:val="24"/>
          <w:szCs w:val="24"/>
        </w:rPr>
        <w:t xml:space="preserve"> le plaisir de vous informer que je souhaite me porter candidat</w:t>
      </w:r>
      <w:r w:rsidRPr="6966A05F" w:rsidR="6966A05F">
        <w:rPr>
          <w:rFonts w:ascii="Calibri" w:hAnsi="Calibri" w:eastAsia="Calibri" w:cs="Calibri"/>
          <w:color w:val="000000" w:themeColor="text1" w:themeTint="FF" w:themeShade="FF"/>
          <w:sz w:val="24"/>
          <w:szCs w:val="24"/>
        </w:rPr>
        <w:t>(e)</w:t>
      </w:r>
      <w:r w:rsidRPr="6966A05F" w:rsidR="6966A05F">
        <w:rPr>
          <w:rFonts w:ascii="Calibri" w:hAnsi="Calibri" w:eastAsia="Calibri" w:cs="Calibri"/>
          <w:color w:val="000000" w:themeColor="text1" w:themeTint="FF" w:themeShade="FF"/>
          <w:sz w:val="24"/>
          <w:szCs w:val="24"/>
        </w:rPr>
        <w:t xml:space="preserve"> à un poste d’administrateur</w:t>
      </w:r>
      <w:r w:rsidRPr="6966A05F" w:rsidR="6966A05F">
        <w:rPr>
          <w:rFonts w:ascii="Calibri" w:hAnsi="Calibri" w:eastAsia="Calibri" w:cs="Calibri"/>
          <w:color w:val="000000" w:themeColor="text1" w:themeTint="FF" w:themeShade="FF"/>
          <w:sz w:val="24"/>
          <w:szCs w:val="24"/>
        </w:rPr>
        <w:t xml:space="preserve"> </w:t>
      </w:r>
      <w:r w:rsidRPr="6966A05F" w:rsidR="6966A05F">
        <w:rPr>
          <w:rFonts w:ascii="Calibri" w:hAnsi="Calibri" w:eastAsia="Calibri" w:cs="Calibri"/>
          <w:color w:val="000000" w:themeColor="text1" w:themeTint="FF" w:themeShade="FF"/>
          <w:sz w:val="24"/>
          <w:szCs w:val="24"/>
        </w:rPr>
        <w:t xml:space="preserve">de </w:t>
      </w:r>
      <w:r w:rsidRPr="6966A05F" w:rsidR="6966A05F">
        <w:rPr>
          <w:rFonts w:ascii="Calibri" w:hAnsi="Calibri" w:eastAsia="Calibri" w:cs="Calibri"/>
          <w:color w:val="000000" w:themeColor="text1" w:themeTint="FF" w:themeShade="FF"/>
          <w:sz w:val="24"/>
          <w:szCs w:val="24"/>
        </w:rPr>
        <w:t>Pharmabio</w:t>
      </w:r>
      <w:r w:rsidRPr="6966A05F" w:rsidR="6966A05F">
        <w:rPr>
          <w:rFonts w:ascii="Calibri" w:hAnsi="Calibri" w:eastAsia="Calibri" w:cs="Calibri"/>
          <w:color w:val="000000" w:themeColor="text1" w:themeTint="FF" w:themeShade="FF"/>
          <w:sz w:val="24"/>
          <w:szCs w:val="24"/>
        </w:rPr>
        <w:t xml:space="preserve"> Développement pour représenter les entreprises du secteur </w:t>
      </w:r>
      <w:r w:rsidRPr="6966A05F" w:rsidR="6966A05F">
        <w:rPr>
          <w:rFonts w:ascii="Calibri" w:hAnsi="Calibri" w:eastAsia="Calibri" w:cs="Calibri"/>
          <w:color w:val="FF0000"/>
          <w:sz w:val="24"/>
          <w:szCs w:val="24"/>
        </w:rPr>
        <w:t>(insérer le secteur qui représente l’entreprise pour laquelle vous travaillez</w:t>
      </w:r>
      <w:r w:rsidRPr="6966A05F" w:rsidR="6966A05F">
        <w:rPr>
          <w:rFonts w:ascii="Calibri" w:hAnsi="Calibri" w:eastAsia="Calibri" w:cs="Calibri"/>
          <w:color w:val="FF0000"/>
          <w:sz w:val="24"/>
          <w:szCs w:val="24"/>
        </w:rPr>
        <w:t>, liste page 4</w:t>
      </w:r>
      <w:r w:rsidRPr="6966A05F" w:rsidR="6966A05F">
        <w:rPr>
          <w:rFonts w:ascii="Calibri" w:hAnsi="Calibri" w:eastAsia="Calibri" w:cs="Calibri"/>
          <w:color w:val="FF0000"/>
          <w:sz w:val="24"/>
          <w:szCs w:val="24"/>
        </w:rPr>
        <w:t>).</w:t>
      </w:r>
    </w:p>
    <w:p w:rsidRPr="008348AE" w:rsidR="00143CAE" w:rsidP="008348AE" w:rsidRDefault="00143CAE" w14:paraId="6AC75103" w14:textId="0B49CDE6">
      <w:pPr>
        <w:autoSpaceDE w:val="0"/>
        <w:autoSpaceDN w:val="0"/>
        <w:adjustRightInd w:val="0"/>
        <w:spacing w:after="0" w:line="240" w:lineRule="auto"/>
        <w:rPr>
          <w:rFonts w:ascii="Calibri" w:hAnsi="Calibri" w:cs="Calibri"/>
          <w:color w:val="000000"/>
          <w:sz w:val="24"/>
          <w:szCs w:val="24"/>
        </w:rPr>
      </w:pPr>
    </w:p>
    <w:p w:rsidRPr="00143CAE" w:rsidR="00445A24" w:rsidP="008348AE" w:rsidRDefault="00445A24" w14:paraId="0B04A79D" w14:textId="77777777">
      <w:pPr>
        <w:autoSpaceDE w:val="0"/>
        <w:autoSpaceDN w:val="0"/>
        <w:adjustRightInd w:val="0"/>
        <w:spacing w:after="0" w:line="240" w:lineRule="auto"/>
        <w:rPr>
          <w:rFonts w:ascii="Calibri" w:hAnsi="Calibri" w:cs="Calibri"/>
          <w:color w:val="000000"/>
          <w:sz w:val="24"/>
          <w:szCs w:val="24"/>
        </w:rPr>
      </w:pPr>
      <w:r w:rsidRPr="00143CAE">
        <w:rPr>
          <w:rFonts w:ascii="Calibri" w:hAnsi="Calibri" w:cs="Calibri"/>
          <w:color w:val="000000"/>
          <w:sz w:val="24"/>
          <w:szCs w:val="24"/>
        </w:rPr>
        <w:t>Je vous remercie en conséquence de bien vouloir inscrire mon nom sur la liste des candidats à un poste d’administrateur.</w:t>
      </w:r>
    </w:p>
    <w:p w:rsidRPr="008348AE" w:rsidR="00445A24" w:rsidP="008348AE" w:rsidRDefault="00445A24" w14:paraId="296C9532" w14:textId="45A4722F">
      <w:pPr>
        <w:autoSpaceDE w:val="0"/>
        <w:autoSpaceDN w:val="0"/>
        <w:adjustRightInd w:val="0"/>
        <w:spacing w:after="0" w:line="240" w:lineRule="auto"/>
        <w:rPr>
          <w:rFonts w:ascii="Calibri" w:hAnsi="Calibri" w:cs="Calibri"/>
          <w:color w:val="000000"/>
          <w:sz w:val="24"/>
          <w:szCs w:val="24"/>
        </w:rPr>
      </w:pPr>
    </w:p>
    <w:p w:rsidRPr="008348AE" w:rsidR="00445A24" w:rsidP="008348AE" w:rsidRDefault="00445A24" w14:paraId="44EF52E7" w14:textId="6DEB7092">
      <w:pPr>
        <w:autoSpaceDE w:val="0"/>
        <w:autoSpaceDN w:val="0"/>
        <w:adjustRightInd w:val="0"/>
        <w:spacing w:after="0" w:line="240" w:lineRule="auto"/>
        <w:rPr>
          <w:rFonts w:ascii="Calibri" w:hAnsi="Calibri" w:cs="Calibri"/>
          <w:color w:val="000000"/>
          <w:sz w:val="24"/>
          <w:szCs w:val="24"/>
        </w:rPr>
      </w:pPr>
      <w:r w:rsidRPr="00143CAE">
        <w:rPr>
          <w:rFonts w:ascii="Calibri" w:hAnsi="Calibri" w:cs="Calibri"/>
          <w:color w:val="000000"/>
          <w:sz w:val="24"/>
          <w:szCs w:val="24"/>
        </w:rPr>
        <w:t xml:space="preserve">Je reste à votre disposition pour m’en entretenir avec vous, si vous le souhaitez, et vous confirme ma présence à la prochaine Assemblée </w:t>
      </w:r>
      <w:r w:rsidRPr="008348AE" w:rsidR="00E91CC3">
        <w:rPr>
          <w:rFonts w:ascii="Calibri" w:hAnsi="Calibri" w:cs="Calibri"/>
          <w:color w:val="000000"/>
          <w:sz w:val="24"/>
          <w:szCs w:val="24"/>
        </w:rPr>
        <w:t>g</w:t>
      </w:r>
      <w:r w:rsidRPr="00143CAE">
        <w:rPr>
          <w:rFonts w:ascii="Calibri" w:hAnsi="Calibri" w:cs="Calibri"/>
          <w:color w:val="000000"/>
          <w:sz w:val="24"/>
          <w:szCs w:val="24"/>
        </w:rPr>
        <w:t>énérale où je pourrai exposer les motifs qui m’amènent à présenter ma candidature.</w:t>
      </w:r>
    </w:p>
    <w:p w:rsidRPr="00143CAE" w:rsidR="00445A24" w:rsidP="008348AE" w:rsidRDefault="00445A24" w14:paraId="5FB6E70C" w14:textId="77777777">
      <w:pPr>
        <w:autoSpaceDE w:val="0"/>
        <w:autoSpaceDN w:val="0"/>
        <w:adjustRightInd w:val="0"/>
        <w:spacing w:after="0" w:line="240" w:lineRule="auto"/>
        <w:rPr>
          <w:rFonts w:ascii="Calibri" w:hAnsi="Calibri" w:cs="Calibri"/>
          <w:color w:val="000000"/>
          <w:sz w:val="24"/>
          <w:szCs w:val="24"/>
        </w:rPr>
      </w:pPr>
    </w:p>
    <w:p w:rsidRPr="00143CAE" w:rsidR="00445A24" w:rsidP="008348AE" w:rsidRDefault="00445A24" w14:paraId="2C4C3BB0" w14:textId="2ACB160B">
      <w:pPr>
        <w:autoSpaceDE w:val="0"/>
        <w:autoSpaceDN w:val="0"/>
        <w:adjustRightInd w:val="0"/>
        <w:spacing w:after="0" w:line="240" w:lineRule="auto"/>
        <w:rPr>
          <w:rFonts w:ascii="Calibri" w:hAnsi="Calibri" w:cs="Calibri"/>
          <w:color w:val="000000"/>
          <w:sz w:val="24"/>
          <w:szCs w:val="24"/>
        </w:rPr>
      </w:pPr>
      <w:r w:rsidRPr="00143CAE">
        <w:rPr>
          <w:rFonts w:ascii="Calibri" w:hAnsi="Calibri" w:cs="Calibri"/>
          <w:color w:val="000000"/>
          <w:sz w:val="24"/>
          <w:szCs w:val="24"/>
        </w:rPr>
        <w:t xml:space="preserve">Je vous prie </w:t>
      </w:r>
      <w:r w:rsidRPr="008348AE" w:rsidR="00E91CC3">
        <w:rPr>
          <w:rFonts w:ascii="Calibri" w:hAnsi="Calibri" w:cs="Calibri"/>
          <w:color w:val="000000"/>
          <w:sz w:val="24"/>
          <w:szCs w:val="24"/>
        </w:rPr>
        <w:t>d’agréer, l’assurance</w:t>
      </w:r>
      <w:r w:rsidRPr="00143CAE">
        <w:rPr>
          <w:rFonts w:ascii="Calibri" w:hAnsi="Calibri" w:cs="Calibri"/>
          <w:color w:val="000000"/>
          <w:sz w:val="24"/>
          <w:szCs w:val="24"/>
        </w:rPr>
        <w:t xml:space="preserve"> de mes salutations les meilleures.</w:t>
      </w:r>
    </w:p>
    <w:p w:rsidR="00445A24" w:rsidP="00143CAE" w:rsidRDefault="00445A24" w14:paraId="50BD58CE" w14:textId="4C9EDE2B">
      <w:pPr>
        <w:spacing w:after="0" w:line="240" w:lineRule="auto"/>
        <w:jc w:val="both"/>
        <w:rPr>
          <w:rFonts w:ascii="Cambria" w:hAnsi="Cambria" w:eastAsiaTheme="minorEastAsia"/>
          <w:sz w:val="24"/>
          <w:szCs w:val="24"/>
        </w:rPr>
      </w:pPr>
    </w:p>
    <w:p w:rsidR="00445A24" w:rsidP="00143CAE" w:rsidRDefault="00445A24" w14:paraId="05BDF0F1" w14:textId="62D0EE71">
      <w:pPr>
        <w:spacing w:after="0" w:line="240" w:lineRule="auto"/>
        <w:jc w:val="both"/>
        <w:rPr>
          <w:rFonts w:ascii="Cambria" w:hAnsi="Cambria" w:eastAsiaTheme="minorEastAsia"/>
          <w:sz w:val="24"/>
          <w:szCs w:val="24"/>
        </w:rPr>
      </w:pPr>
    </w:p>
    <w:p w:rsidRPr="00143CAE" w:rsidR="00445A24" w:rsidP="00143CAE" w:rsidRDefault="00445A24" w14:paraId="04585B4B" w14:textId="77777777">
      <w:pPr>
        <w:spacing w:after="0" w:line="240" w:lineRule="auto"/>
        <w:jc w:val="both"/>
        <w:rPr>
          <w:rFonts w:ascii="Cambria" w:hAnsi="Cambria" w:eastAsiaTheme="minorEastAsia"/>
          <w:sz w:val="24"/>
          <w:szCs w:val="24"/>
        </w:rPr>
      </w:pPr>
    </w:p>
    <w:p w:rsidR="00143CAE" w:rsidP="00143CAE" w:rsidRDefault="00143CAE" w14:paraId="5F4EE8BC" w14:textId="3240D160">
      <w:pPr>
        <w:spacing w:after="0" w:line="240" w:lineRule="auto"/>
        <w:jc w:val="both"/>
        <w:rPr>
          <w:rFonts w:ascii="Cambria" w:hAnsi="Cambria" w:cs="Arial" w:eastAsiaTheme="minorEastAsia"/>
          <w:sz w:val="24"/>
          <w:szCs w:val="24"/>
        </w:rPr>
      </w:pPr>
    </w:p>
    <w:p w:rsidR="00445A24" w:rsidP="00143CAE" w:rsidRDefault="00445A24" w14:paraId="7BAD151B" w14:textId="3A0FA6B8">
      <w:pPr>
        <w:spacing w:after="0" w:line="240" w:lineRule="auto"/>
        <w:jc w:val="both"/>
        <w:rPr>
          <w:rFonts w:ascii="Cambria" w:hAnsi="Cambria" w:cs="Arial" w:eastAsiaTheme="minorEastAsia"/>
          <w:sz w:val="24"/>
          <w:szCs w:val="24"/>
        </w:rPr>
      </w:pPr>
    </w:p>
    <w:p w:rsidR="00445A24" w:rsidP="00143CAE" w:rsidRDefault="00445A24" w14:paraId="057BA8B4" w14:textId="7403BC48">
      <w:pPr>
        <w:spacing w:after="0" w:line="240" w:lineRule="auto"/>
        <w:jc w:val="both"/>
        <w:rPr>
          <w:rFonts w:ascii="Cambria" w:hAnsi="Cambria" w:cs="Arial" w:eastAsiaTheme="minorEastAsia"/>
          <w:sz w:val="24"/>
          <w:szCs w:val="24"/>
        </w:rPr>
      </w:pPr>
      <w:bookmarkStart w:name="_GoBack" w:id="0"/>
      <w:bookmarkEnd w:id="0"/>
    </w:p>
    <w:p w:rsidR="00445A24" w:rsidP="00143CAE" w:rsidRDefault="00445A24" w14:paraId="4E5B0D84" w14:textId="1622686F">
      <w:pPr>
        <w:spacing w:after="0" w:line="240" w:lineRule="auto"/>
        <w:jc w:val="both"/>
        <w:rPr>
          <w:rFonts w:ascii="Cambria" w:hAnsi="Cambria" w:cs="Arial" w:eastAsiaTheme="minorEastAsia"/>
          <w:sz w:val="24"/>
          <w:szCs w:val="24"/>
        </w:rPr>
      </w:pPr>
    </w:p>
    <w:p w:rsidRPr="00143CAE" w:rsidR="00445A24" w:rsidP="00143CAE" w:rsidRDefault="007A3E9A" w14:paraId="410D17E2" w14:textId="0ADFA999">
      <w:pPr>
        <w:spacing w:after="0" w:line="240" w:lineRule="auto"/>
        <w:jc w:val="both"/>
        <w:rPr>
          <w:rFonts w:ascii="Cambria" w:hAnsi="Cambria" w:cs="Arial" w:eastAsiaTheme="minorEastAsia"/>
          <w:color w:val="FF0000"/>
          <w:sz w:val="24"/>
          <w:szCs w:val="24"/>
        </w:rPr>
      </w:pPr>
      <w:r w:rsidRPr="007A3E9A">
        <w:rPr>
          <w:rFonts w:ascii="Cambria" w:hAnsi="Cambria" w:cs="Arial" w:eastAsiaTheme="minorEastAsia"/>
          <w:color w:val="FF0000"/>
          <w:sz w:val="24"/>
          <w:szCs w:val="24"/>
        </w:rPr>
        <w:t xml:space="preserve">Nom, prénom </w:t>
      </w:r>
    </w:p>
    <w:p w:rsidRPr="00143CAE" w:rsidR="00143CAE" w:rsidP="00143CAE" w:rsidRDefault="00143CAE" w14:paraId="714370C0" w14:textId="77777777">
      <w:pPr>
        <w:spacing w:after="0" w:line="240" w:lineRule="auto"/>
        <w:jc w:val="both"/>
        <w:rPr>
          <w:rFonts w:ascii="Cambria" w:hAnsi="Cambria" w:cs="Arial" w:eastAsiaTheme="minorEastAsia"/>
          <w:sz w:val="24"/>
          <w:szCs w:val="24"/>
        </w:rPr>
      </w:pPr>
      <w:r w:rsidRPr="00143CAE">
        <w:rPr>
          <w:rFonts w:ascii="Cambria" w:hAnsi="Cambria" w:cs="Arial" w:eastAsiaTheme="minorEastAsia"/>
          <w:sz w:val="24"/>
          <w:szCs w:val="24"/>
        </w:rPr>
        <w:t>Signature</w:t>
      </w:r>
    </w:p>
    <w:p w:rsidRPr="00143CAE" w:rsidR="00143CAE" w:rsidP="00143CAE" w:rsidRDefault="00143CAE" w14:paraId="7C965013" w14:textId="77777777">
      <w:pPr>
        <w:spacing w:after="0" w:line="240" w:lineRule="auto"/>
        <w:ind w:left="1170" w:right="135"/>
        <w:jc w:val="both"/>
        <w:rPr>
          <w:rFonts w:ascii="Calibri" w:hAnsi="Calibri" w:eastAsia="Times New Roman" w:cs="Calibri"/>
          <w:snapToGrid w:val="0"/>
          <w:color w:val="595959" w:themeColor="text1" w:themeTint="A6"/>
          <w:sz w:val="24"/>
          <w:szCs w:val="24"/>
          <w:lang w:eastAsia="fr-FR"/>
        </w:rPr>
      </w:pPr>
    </w:p>
    <w:sectPr w:rsidRPr="00143CAE" w:rsidR="00143CAE" w:rsidSect="00CD61A7">
      <w:headerReference w:type="default" r:id="rId10"/>
      <w:footerReference w:type="default" r:id="rId11"/>
      <w:pgSz w:w="12240" w:h="15840" w:orient="portrait"/>
      <w:pgMar w:top="720" w:right="1750" w:bottom="6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EDC" w:rsidP="00EB4247" w:rsidRDefault="00337EDC" w14:paraId="306879D9" w14:textId="77777777">
      <w:pPr>
        <w:spacing w:after="0" w:line="240" w:lineRule="auto"/>
      </w:pPr>
      <w:r>
        <w:separator/>
      </w:r>
    </w:p>
  </w:endnote>
  <w:endnote w:type="continuationSeparator" w:id="0">
    <w:p w:rsidR="00337EDC" w:rsidP="00EB4247" w:rsidRDefault="00337EDC" w14:paraId="20DAC0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C7" w:rsidP="00BC10C7" w:rsidRDefault="00BC10C7" w14:paraId="63E4A7F4" w14:textId="55794CFC">
    <w:pPr>
      <w:pStyle w:val="Pieddepage"/>
    </w:pPr>
  </w:p>
  <w:p w:rsidRPr="00542F9B" w:rsidR="00BC10C7" w:rsidP="00542F9B" w:rsidRDefault="00BC10C7" w14:paraId="560C377F" w14:textId="77777777">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EDC" w:rsidP="00EB4247" w:rsidRDefault="00337EDC" w14:paraId="21CEEDD8" w14:textId="77777777">
      <w:pPr>
        <w:spacing w:after="0" w:line="240" w:lineRule="auto"/>
      </w:pPr>
      <w:r>
        <w:separator/>
      </w:r>
    </w:p>
  </w:footnote>
  <w:footnote w:type="continuationSeparator" w:id="0">
    <w:p w:rsidR="00337EDC" w:rsidP="00EB4247" w:rsidRDefault="00337EDC" w14:paraId="4FD4C89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F806FA" w:rsidRDefault="00CD61A7" w14:paraId="1B8C3D24" w14:textId="4513DEBD">
    <w:pPr>
      <w:pStyle w:val="En-tte"/>
    </w:pPr>
    <w:r>
      <w:rPr>
        <w:noProof/>
      </w:rPr>
      <w:drawing>
        <wp:anchor distT="0" distB="0" distL="114300" distR="114300" simplePos="0" relativeHeight="251658240" behindDoc="1" locked="0" layoutInCell="1" allowOverlap="1" wp14:anchorId="25D870D7" wp14:editId="2741D2C3">
          <wp:simplePos x="0" y="0"/>
          <wp:positionH relativeFrom="page">
            <wp:posOffset>9525</wp:posOffset>
          </wp:positionH>
          <wp:positionV relativeFrom="paragraph">
            <wp:posOffset>-973455</wp:posOffset>
          </wp:positionV>
          <wp:extent cx="12096750" cy="12243042"/>
          <wp:effectExtent l="0" t="0" r="0" b="635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84342736 (2).jpg"/>
                  <pic:cNvPicPr/>
                </pic:nvPicPr>
                <pic:blipFill>
                  <a:blip r:embed="rId1"/>
                  <a:stretch>
                    <a:fillRect/>
                  </a:stretch>
                </pic:blipFill>
                <pic:spPr>
                  <a:xfrm>
                    <a:off x="0" y="0"/>
                    <a:ext cx="12096750" cy="122430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C1C"/>
    <w:multiLevelType w:val="hybridMultilevel"/>
    <w:tmpl w:val="8424BDA4"/>
    <w:lvl w:ilvl="0" w:tplc="F22AE814">
      <w:start w:val="1"/>
      <w:numFmt w:val="bullet"/>
      <w:lvlText w:val=""/>
      <w:lvlJc w:val="left"/>
      <w:pPr>
        <w:ind w:left="720" w:hanging="360"/>
      </w:pPr>
      <w:rPr>
        <w:rFonts w:hint="default" w:ascii="Wingdings" w:hAnsi="Wingdings"/>
        <w:color w:val="002A7E"/>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2551C97"/>
    <w:multiLevelType w:val="hybridMultilevel"/>
    <w:tmpl w:val="1AAA4D0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15:restartNumberingAfterBreak="0">
    <w:nsid w:val="0B393295"/>
    <w:multiLevelType w:val="hybridMultilevel"/>
    <w:tmpl w:val="970664AA"/>
    <w:lvl w:ilvl="0" w:tplc="0C0C000B">
      <w:start w:val="1"/>
      <w:numFmt w:val="bullet"/>
      <w:lvlText w:val=""/>
      <w:lvlJc w:val="left"/>
      <w:pPr>
        <w:ind w:left="1146" w:hanging="360"/>
      </w:pPr>
      <w:rPr>
        <w:rFonts w:hint="default" w:ascii="Wingdings" w:hAnsi="Wingdings"/>
      </w:rPr>
    </w:lvl>
    <w:lvl w:ilvl="1" w:tplc="0C0C0003" w:tentative="1">
      <w:start w:val="1"/>
      <w:numFmt w:val="bullet"/>
      <w:lvlText w:val="o"/>
      <w:lvlJc w:val="left"/>
      <w:pPr>
        <w:ind w:left="1866" w:hanging="360"/>
      </w:pPr>
      <w:rPr>
        <w:rFonts w:hint="default" w:ascii="Courier New" w:hAnsi="Courier New" w:cs="Courier New"/>
      </w:rPr>
    </w:lvl>
    <w:lvl w:ilvl="2" w:tplc="0C0C0005" w:tentative="1">
      <w:start w:val="1"/>
      <w:numFmt w:val="bullet"/>
      <w:lvlText w:val=""/>
      <w:lvlJc w:val="left"/>
      <w:pPr>
        <w:ind w:left="2586" w:hanging="360"/>
      </w:pPr>
      <w:rPr>
        <w:rFonts w:hint="default" w:ascii="Wingdings" w:hAnsi="Wingdings"/>
      </w:rPr>
    </w:lvl>
    <w:lvl w:ilvl="3" w:tplc="0C0C0001" w:tentative="1">
      <w:start w:val="1"/>
      <w:numFmt w:val="bullet"/>
      <w:lvlText w:val=""/>
      <w:lvlJc w:val="left"/>
      <w:pPr>
        <w:ind w:left="3306" w:hanging="360"/>
      </w:pPr>
      <w:rPr>
        <w:rFonts w:hint="default" w:ascii="Symbol" w:hAnsi="Symbol"/>
      </w:rPr>
    </w:lvl>
    <w:lvl w:ilvl="4" w:tplc="0C0C0003" w:tentative="1">
      <w:start w:val="1"/>
      <w:numFmt w:val="bullet"/>
      <w:lvlText w:val="o"/>
      <w:lvlJc w:val="left"/>
      <w:pPr>
        <w:ind w:left="4026" w:hanging="360"/>
      </w:pPr>
      <w:rPr>
        <w:rFonts w:hint="default" w:ascii="Courier New" w:hAnsi="Courier New" w:cs="Courier New"/>
      </w:rPr>
    </w:lvl>
    <w:lvl w:ilvl="5" w:tplc="0C0C0005" w:tentative="1">
      <w:start w:val="1"/>
      <w:numFmt w:val="bullet"/>
      <w:lvlText w:val=""/>
      <w:lvlJc w:val="left"/>
      <w:pPr>
        <w:ind w:left="4746" w:hanging="360"/>
      </w:pPr>
      <w:rPr>
        <w:rFonts w:hint="default" w:ascii="Wingdings" w:hAnsi="Wingdings"/>
      </w:rPr>
    </w:lvl>
    <w:lvl w:ilvl="6" w:tplc="0C0C0001" w:tentative="1">
      <w:start w:val="1"/>
      <w:numFmt w:val="bullet"/>
      <w:lvlText w:val=""/>
      <w:lvlJc w:val="left"/>
      <w:pPr>
        <w:ind w:left="5466" w:hanging="360"/>
      </w:pPr>
      <w:rPr>
        <w:rFonts w:hint="default" w:ascii="Symbol" w:hAnsi="Symbol"/>
      </w:rPr>
    </w:lvl>
    <w:lvl w:ilvl="7" w:tplc="0C0C0003" w:tentative="1">
      <w:start w:val="1"/>
      <w:numFmt w:val="bullet"/>
      <w:lvlText w:val="o"/>
      <w:lvlJc w:val="left"/>
      <w:pPr>
        <w:ind w:left="6186" w:hanging="360"/>
      </w:pPr>
      <w:rPr>
        <w:rFonts w:hint="default" w:ascii="Courier New" w:hAnsi="Courier New" w:cs="Courier New"/>
      </w:rPr>
    </w:lvl>
    <w:lvl w:ilvl="8" w:tplc="0C0C0005" w:tentative="1">
      <w:start w:val="1"/>
      <w:numFmt w:val="bullet"/>
      <w:lvlText w:val=""/>
      <w:lvlJc w:val="left"/>
      <w:pPr>
        <w:ind w:left="6906" w:hanging="360"/>
      </w:pPr>
      <w:rPr>
        <w:rFonts w:hint="default" w:ascii="Wingdings" w:hAnsi="Wingdings"/>
      </w:rPr>
    </w:lvl>
  </w:abstractNum>
  <w:abstractNum w:abstractNumId="3" w15:restartNumberingAfterBreak="0">
    <w:nsid w:val="0BDE764A"/>
    <w:multiLevelType w:val="hybridMultilevel"/>
    <w:tmpl w:val="835E49F4"/>
    <w:lvl w:ilvl="0" w:tplc="0C0C0001">
      <w:start w:val="1"/>
      <w:numFmt w:val="bullet"/>
      <w:lvlText w:val=""/>
      <w:lvlJc w:val="left"/>
      <w:pPr>
        <w:ind w:left="1855" w:hanging="360"/>
      </w:pPr>
      <w:rPr>
        <w:rFonts w:hint="default" w:ascii="Symbol" w:hAnsi="Symbol"/>
      </w:rPr>
    </w:lvl>
    <w:lvl w:ilvl="1" w:tplc="0C0C0003" w:tentative="1">
      <w:start w:val="1"/>
      <w:numFmt w:val="bullet"/>
      <w:lvlText w:val="o"/>
      <w:lvlJc w:val="left"/>
      <w:pPr>
        <w:ind w:left="2575" w:hanging="360"/>
      </w:pPr>
      <w:rPr>
        <w:rFonts w:hint="default" w:ascii="Courier New" w:hAnsi="Courier New" w:cs="Courier New"/>
      </w:rPr>
    </w:lvl>
    <w:lvl w:ilvl="2" w:tplc="0C0C0005" w:tentative="1">
      <w:start w:val="1"/>
      <w:numFmt w:val="bullet"/>
      <w:lvlText w:val=""/>
      <w:lvlJc w:val="left"/>
      <w:pPr>
        <w:ind w:left="3295" w:hanging="360"/>
      </w:pPr>
      <w:rPr>
        <w:rFonts w:hint="default" w:ascii="Wingdings" w:hAnsi="Wingdings"/>
      </w:rPr>
    </w:lvl>
    <w:lvl w:ilvl="3" w:tplc="0C0C0001" w:tentative="1">
      <w:start w:val="1"/>
      <w:numFmt w:val="bullet"/>
      <w:lvlText w:val=""/>
      <w:lvlJc w:val="left"/>
      <w:pPr>
        <w:ind w:left="4015" w:hanging="360"/>
      </w:pPr>
      <w:rPr>
        <w:rFonts w:hint="default" w:ascii="Symbol" w:hAnsi="Symbol"/>
      </w:rPr>
    </w:lvl>
    <w:lvl w:ilvl="4" w:tplc="0C0C0003" w:tentative="1">
      <w:start w:val="1"/>
      <w:numFmt w:val="bullet"/>
      <w:lvlText w:val="o"/>
      <w:lvlJc w:val="left"/>
      <w:pPr>
        <w:ind w:left="4735" w:hanging="360"/>
      </w:pPr>
      <w:rPr>
        <w:rFonts w:hint="default" w:ascii="Courier New" w:hAnsi="Courier New" w:cs="Courier New"/>
      </w:rPr>
    </w:lvl>
    <w:lvl w:ilvl="5" w:tplc="0C0C0005" w:tentative="1">
      <w:start w:val="1"/>
      <w:numFmt w:val="bullet"/>
      <w:lvlText w:val=""/>
      <w:lvlJc w:val="left"/>
      <w:pPr>
        <w:ind w:left="5455" w:hanging="360"/>
      </w:pPr>
      <w:rPr>
        <w:rFonts w:hint="default" w:ascii="Wingdings" w:hAnsi="Wingdings"/>
      </w:rPr>
    </w:lvl>
    <w:lvl w:ilvl="6" w:tplc="0C0C0001" w:tentative="1">
      <w:start w:val="1"/>
      <w:numFmt w:val="bullet"/>
      <w:lvlText w:val=""/>
      <w:lvlJc w:val="left"/>
      <w:pPr>
        <w:ind w:left="6175" w:hanging="360"/>
      </w:pPr>
      <w:rPr>
        <w:rFonts w:hint="default" w:ascii="Symbol" w:hAnsi="Symbol"/>
      </w:rPr>
    </w:lvl>
    <w:lvl w:ilvl="7" w:tplc="0C0C0003" w:tentative="1">
      <w:start w:val="1"/>
      <w:numFmt w:val="bullet"/>
      <w:lvlText w:val="o"/>
      <w:lvlJc w:val="left"/>
      <w:pPr>
        <w:ind w:left="6895" w:hanging="360"/>
      </w:pPr>
      <w:rPr>
        <w:rFonts w:hint="default" w:ascii="Courier New" w:hAnsi="Courier New" w:cs="Courier New"/>
      </w:rPr>
    </w:lvl>
    <w:lvl w:ilvl="8" w:tplc="0C0C0005" w:tentative="1">
      <w:start w:val="1"/>
      <w:numFmt w:val="bullet"/>
      <w:lvlText w:val=""/>
      <w:lvlJc w:val="left"/>
      <w:pPr>
        <w:ind w:left="7615" w:hanging="360"/>
      </w:pPr>
      <w:rPr>
        <w:rFonts w:hint="default" w:ascii="Wingdings" w:hAnsi="Wingdings"/>
      </w:rPr>
    </w:lvl>
  </w:abstractNum>
  <w:abstractNum w:abstractNumId="4" w15:restartNumberingAfterBreak="0">
    <w:nsid w:val="11941BD6"/>
    <w:multiLevelType w:val="hybridMultilevel"/>
    <w:tmpl w:val="202C9B2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5" w15:restartNumberingAfterBreak="0">
    <w:nsid w:val="13AD797B"/>
    <w:multiLevelType w:val="multilevel"/>
    <w:tmpl w:val="69CE5C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8467834"/>
    <w:multiLevelType w:val="hybridMultilevel"/>
    <w:tmpl w:val="863AE04C"/>
    <w:lvl w:ilvl="0" w:tplc="0C0C0001">
      <w:start w:val="1"/>
      <w:numFmt w:val="bullet"/>
      <w:lvlText w:val=""/>
      <w:lvlJc w:val="left"/>
      <w:pPr>
        <w:ind w:left="1890" w:hanging="360"/>
      </w:pPr>
      <w:rPr>
        <w:rFonts w:hint="default" w:ascii="Symbol" w:hAnsi="Symbol"/>
      </w:rPr>
    </w:lvl>
    <w:lvl w:ilvl="1" w:tplc="0C0C0003" w:tentative="1">
      <w:start w:val="1"/>
      <w:numFmt w:val="bullet"/>
      <w:lvlText w:val="o"/>
      <w:lvlJc w:val="left"/>
      <w:pPr>
        <w:ind w:left="2610" w:hanging="360"/>
      </w:pPr>
      <w:rPr>
        <w:rFonts w:hint="default" w:ascii="Courier New" w:hAnsi="Courier New" w:cs="Courier New"/>
      </w:rPr>
    </w:lvl>
    <w:lvl w:ilvl="2" w:tplc="0C0C0005" w:tentative="1">
      <w:start w:val="1"/>
      <w:numFmt w:val="bullet"/>
      <w:lvlText w:val=""/>
      <w:lvlJc w:val="left"/>
      <w:pPr>
        <w:ind w:left="3330" w:hanging="360"/>
      </w:pPr>
      <w:rPr>
        <w:rFonts w:hint="default" w:ascii="Wingdings" w:hAnsi="Wingdings"/>
      </w:rPr>
    </w:lvl>
    <w:lvl w:ilvl="3" w:tplc="0C0C0001" w:tentative="1">
      <w:start w:val="1"/>
      <w:numFmt w:val="bullet"/>
      <w:lvlText w:val=""/>
      <w:lvlJc w:val="left"/>
      <w:pPr>
        <w:ind w:left="4050" w:hanging="360"/>
      </w:pPr>
      <w:rPr>
        <w:rFonts w:hint="default" w:ascii="Symbol" w:hAnsi="Symbol"/>
      </w:rPr>
    </w:lvl>
    <w:lvl w:ilvl="4" w:tplc="0C0C0003" w:tentative="1">
      <w:start w:val="1"/>
      <w:numFmt w:val="bullet"/>
      <w:lvlText w:val="o"/>
      <w:lvlJc w:val="left"/>
      <w:pPr>
        <w:ind w:left="4770" w:hanging="360"/>
      </w:pPr>
      <w:rPr>
        <w:rFonts w:hint="default" w:ascii="Courier New" w:hAnsi="Courier New" w:cs="Courier New"/>
      </w:rPr>
    </w:lvl>
    <w:lvl w:ilvl="5" w:tplc="0C0C0005" w:tentative="1">
      <w:start w:val="1"/>
      <w:numFmt w:val="bullet"/>
      <w:lvlText w:val=""/>
      <w:lvlJc w:val="left"/>
      <w:pPr>
        <w:ind w:left="5490" w:hanging="360"/>
      </w:pPr>
      <w:rPr>
        <w:rFonts w:hint="default" w:ascii="Wingdings" w:hAnsi="Wingdings"/>
      </w:rPr>
    </w:lvl>
    <w:lvl w:ilvl="6" w:tplc="0C0C0001" w:tentative="1">
      <w:start w:val="1"/>
      <w:numFmt w:val="bullet"/>
      <w:lvlText w:val=""/>
      <w:lvlJc w:val="left"/>
      <w:pPr>
        <w:ind w:left="6210" w:hanging="360"/>
      </w:pPr>
      <w:rPr>
        <w:rFonts w:hint="default" w:ascii="Symbol" w:hAnsi="Symbol"/>
      </w:rPr>
    </w:lvl>
    <w:lvl w:ilvl="7" w:tplc="0C0C0003" w:tentative="1">
      <w:start w:val="1"/>
      <w:numFmt w:val="bullet"/>
      <w:lvlText w:val="o"/>
      <w:lvlJc w:val="left"/>
      <w:pPr>
        <w:ind w:left="6930" w:hanging="360"/>
      </w:pPr>
      <w:rPr>
        <w:rFonts w:hint="default" w:ascii="Courier New" w:hAnsi="Courier New" w:cs="Courier New"/>
      </w:rPr>
    </w:lvl>
    <w:lvl w:ilvl="8" w:tplc="0C0C0005" w:tentative="1">
      <w:start w:val="1"/>
      <w:numFmt w:val="bullet"/>
      <w:lvlText w:val=""/>
      <w:lvlJc w:val="left"/>
      <w:pPr>
        <w:ind w:left="7650" w:hanging="360"/>
      </w:pPr>
      <w:rPr>
        <w:rFonts w:hint="default" w:ascii="Wingdings" w:hAnsi="Wingdings"/>
      </w:rPr>
    </w:lvl>
  </w:abstractNum>
  <w:abstractNum w:abstractNumId="7" w15:restartNumberingAfterBreak="0">
    <w:nsid w:val="2D3F1755"/>
    <w:multiLevelType w:val="hybridMultilevel"/>
    <w:tmpl w:val="91584850"/>
    <w:lvl w:ilvl="0" w:tplc="0C0C0001">
      <w:start w:val="1"/>
      <w:numFmt w:val="bullet"/>
      <w:lvlText w:val=""/>
      <w:lvlJc w:val="left"/>
      <w:pPr>
        <w:ind w:left="1890" w:hanging="360"/>
      </w:pPr>
      <w:rPr>
        <w:rFonts w:hint="default" w:ascii="Symbol" w:hAnsi="Symbol"/>
      </w:rPr>
    </w:lvl>
    <w:lvl w:ilvl="1" w:tplc="0C0C0003" w:tentative="1">
      <w:start w:val="1"/>
      <w:numFmt w:val="bullet"/>
      <w:lvlText w:val="o"/>
      <w:lvlJc w:val="left"/>
      <w:pPr>
        <w:ind w:left="2610" w:hanging="360"/>
      </w:pPr>
      <w:rPr>
        <w:rFonts w:hint="default" w:ascii="Courier New" w:hAnsi="Courier New" w:cs="Courier New"/>
      </w:rPr>
    </w:lvl>
    <w:lvl w:ilvl="2" w:tplc="0C0C0005" w:tentative="1">
      <w:start w:val="1"/>
      <w:numFmt w:val="bullet"/>
      <w:lvlText w:val=""/>
      <w:lvlJc w:val="left"/>
      <w:pPr>
        <w:ind w:left="3330" w:hanging="360"/>
      </w:pPr>
      <w:rPr>
        <w:rFonts w:hint="default" w:ascii="Wingdings" w:hAnsi="Wingdings"/>
      </w:rPr>
    </w:lvl>
    <w:lvl w:ilvl="3" w:tplc="0C0C0001" w:tentative="1">
      <w:start w:val="1"/>
      <w:numFmt w:val="bullet"/>
      <w:lvlText w:val=""/>
      <w:lvlJc w:val="left"/>
      <w:pPr>
        <w:ind w:left="4050" w:hanging="360"/>
      </w:pPr>
      <w:rPr>
        <w:rFonts w:hint="default" w:ascii="Symbol" w:hAnsi="Symbol"/>
      </w:rPr>
    </w:lvl>
    <w:lvl w:ilvl="4" w:tplc="0C0C0003" w:tentative="1">
      <w:start w:val="1"/>
      <w:numFmt w:val="bullet"/>
      <w:lvlText w:val="o"/>
      <w:lvlJc w:val="left"/>
      <w:pPr>
        <w:ind w:left="4770" w:hanging="360"/>
      </w:pPr>
      <w:rPr>
        <w:rFonts w:hint="default" w:ascii="Courier New" w:hAnsi="Courier New" w:cs="Courier New"/>
      </w:rPr>
    </w:lvl>
    <w:lvl w:ilvl="5" w:tplc="0C0C0005" w:tentative="1">
      <w:start w:val="1"/>
      <w:numFmt w:val="bullet"/>
      <w:lvlText w:val=""/>
      <w:lvlJc w:val="left"/>
      <w:pPr>
        <w:ind w:left="5490" w:hanging="360"/>
      </w:pPr>
      <w:rPr>
        <w:rFonts w:hint="default" w:ascii="Wingdings" w:hAnsi="Wingdings"/>
      </w:rPr>
    </w:lvl>
    <w:lvl w:ilvl="6" w:tplc="0C0C0001" w:tentative="1">
      <w:start w:val="1"/>
      <w:numFmt w:val="bullet"/>
      <w:lvlText w:val=""/>
      <w:lvlJc w:val="left"/>
      <w:pPr>
        <w:ind w:left="6210" w:hanging="360"/>
      </w:pPr>
      <w:rPr>
        <w:rFonts w:hint="default" w:ascii="Symbol" w:hAnsi="Symbol"/>
      </w:rPr>
    </w:lvl>
    <w:lvl w:ilvl="7" w:tplc="0C0C0003" w:tentative="1">
      <w:start w:val="1"/>
      <w:numFmt w:val="bullet"/>
      <w:lvlText w:val="o"/>
      <w:lvlJc w:val="left"/>
      <w:pPr>
        <w:ind w:left="6930" w:hanging="360"/>
      </w:pPr>
      <w:rPr>
        <w:rFonts w:hint="default" w:ascii="Courier New" w:hAnsi="Courier New" w:cs="Courier New"/>
      </w:rPr>
    </w:lvl>
    <w:lvl w:ilvl="8" w:tplc="0C0C0005" w:tentative="1">
      <w:start w:val="1"/>
      <w:numFmt w:val="bullet"/>
      <w:lvlText w:val=""/>
      <w:lvlJc w:val="left"/>
      <w:pPr>
        <w:ind w:left="7650" w:hanging="360"/>
      </w:pPr>
      <w:rPr>
        <w:rFonts w:hint="default" w:ascii="Wingdings" w:hAnsi="Wingdings"/>
      </w:rPr>
    </w:lvl>
  </w:abstractNum>
  <w:abstractNum w:abstractNumId="8" w15:restartNumberingAfterBreak="0">
    <w:nsid w:val="30E447F3"/>
    <w:multiLevelType w:val="hybridMultilevel"/>
    <w:tmpl w:val="09C29CE6"/>
    <w:lvl w:ilvl="0" w:tplc="0C0C0001">
      <w:start w:val="1"/>
      <w:numFmt w:val="bullet"/>
      <w:lvlText w:val=""/>
      <w:lvlJc w:val="left"/>
      <w:pPr>
        <w:ind w:left="1146" w:hanging="360"/>
      </w:pPr>
      <w:rPr>
        <w:rFonts w:hint="default" w:ascii="Symbol" w:hAnsi="Symbol"/>
      </w:rPr>
    </w:lvl>
    <w:lvl w:ilvl="1" w:tplc="0C0C0003" w:tentative="1">
      <w:start w:val="1"/>
      <w:numFmt w:val="bullet"/>
      <w:lvlText w:val="o"/>
      <w:lvlJc w:val="left"/>
      <w:pPr>
        <w:ind w:left="1866" w:hanging="360"/>
      </w:pPr>
      <w:rPr>
        <w:rFonts w:hint="default" w:ascii="Courier New" w:hAnsi="Courier New" w:cs="Courier New"/>
      </w:rPr>
    </w:lvl>
    <w:lvl w:ilvl="2" w:tplc="0C0C0005" w:tentative="1">
      <w:start w:val="1"/>
      <w:numFmt w:val="bullet"/>
      <w:lvlText w:val=""/>
      <w:lvlJc w:val="left"/>
      <w:pPr>
        <w:ind w:left="2586" w:hanging="360"/>
      </w:pPr>
      <w:rPr>
        <w:rFonts w:hint="default" w:ascii="Wingdings" w:hAnsi="Wingdings"/>
      </w:rPr>
    </w:lvl>
    <w:lvl w:ilvl="3" w:tplc="0C0C0001" w:tentative="1">
      <w:start w:val="1"/>
      <w:numFmt w:val="bullet"/>
      <w:lvlText w:val=""/>
      <w:lvlJc w:val="left"/>
      <w:pPr>
        <w:ind w:left="3306" w:hanging="360"/>
      </w:pPr>
      <w:rPr>
        <w:rFonts w:hint="default" w:ascii="Symbol" w:hAnsi="Symbol"/>
      </w:rPr>
    </w:lvl>
    <w:lvl w:ilvl="4" w:tplc="0C0C0003" w:tentative="1">
      <w:start w:val="1"/>
      <w:numFmt w:val="bullet"/>
      <w:lvlText w:val="o"/>
      <w:lvlJc w:val="left"/>
      <w:pPr>
        <w:ind w:left="4026" w:hanging="360"/>
      </w:pPr>
      <w:rPr>
        <w:rFonts w:hint="default" w:ascii="Courier New" w:hAnsi="Courier New" w:cs="Courier New"/>
      </w:rPr>
    </w:lvl>
    <w:lvl w:ilvl="5" w:tplc="0C0C0005" w:tentative="1">
      <w:start w:val="1"/>
      <w:numFmt w:val="bullet"/>
      <w:lvlText w:val=""/>
      <w:lvlJc w:val="left"/>
      <w:pPr>
        <w:ind w:left="4746" w:hanging="360"/>
      </w:pPr>
      <w:rPr>
        <w:rFonts w:hint="default" w:ascii="Wingdings" w:hAnsi="Wingdings"/>
      </w:rPr>
    </w:lvl>
    <w:lvl w:ilvl="6" w:tplc="0C0C0001" w:tentative="1">
      <w:start w:val="1"/>
      <w:numFmt w:val="bullet"/>
      <w:lvlText w:val=""/>
      <w:lvlJc w:val="left"/>
      <w:pPr>
        <w:ind w:left="5466" w:hanging="360"/>
      </w:pPr>
      <w:rPr>
        <w:rFonts w:hint="default" w:ascii="Symbol" w:hAnsi="Symbol"/>
      </w:rPr>
    </w:lvl>
    <w:lvl w:ilvl="7" w:tplc="0C0C0003" w:tentative="1">
      <w:start w:val="1"/>
      <w:numFmt w:val="bullet"/>
      <w:lvlText w:val="o"/>
      <w:lvlJc w:val="left"/>
      <w:pPr>
        <w:ind w:left="6186" w:hanging="360"/>
      </w:pPr>
      <w:rPr>
        <w:rFonts w:hint="default" w:ascii="Courier New" w:hAnsi="Courier New" w:cs="Courier New"/>
      </w:rPr>
    </w:lvl>
    <w:lvl w:ilvl="8" w:tplc="0C0C0005" w:tentative="1">
      <w:start w:val="1"/>
      <w:numFmt w:val="bullet"/>
      <w:lvlText w:val=""/>
      <w:lvlJc w:val="left"/>
      <w:pPr>
        <w:ind w:left="6906" w:hanging="360"/>
      </w:pPr>
      <w:rPr>
        <w:rFonts w:hint="default" w:ascii="Wingdings" w:hAnsi="Wingdings"/>
      </w:rPr>
    </w:lvl>
  </w:abstractNum>
  <w:abstractNum w:abstractNumId="9" w15:restartNumberingAfterBreak="0">
    <w:nsid w:val="323D0FB7"/>
    <w:multiLevelType w:val="hybridMultilevel"/>
    <w:tmpl w:val="4C2474E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65A55F5"/>
    <w:multiLevelType w:val="hybridMultilevel"/>
    <w:tmpl w:val="DFBAA442"/>
    <w:lvl w:ilvl="0" w:tplc="0C0C000B">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1" w15:restartNumberingAfterBreak="0">
    <w:nsid w:val="37A74347"/>
    <w:multiLevelType w:val="hybridMultilevel"/>
    <w:tmpl w:val="CDF6DE58"/>
    <w:lvl w:ilvl="0" w:tplc="43CA17E4">
      <w:start w:val="1"/>
      <w:numFmt w:val="bullet"/>
      <w:lvlText w:val=""/>
      <w:lvlJc w:val="left"/>
      <w:pPr>
        <w:ind w:left="720" w:hanging="360"/>
      </w:pPr>
      <w:rPr>
        <w:rFonts w:hint="default" w:ascii="Wingdings" w:hAnsi="Wingdings"/>
        <w:color w:val="002A7E"/>
      </w:rPr>
    </w:lvl>
    <w:lvl w:ilvl="1" w:tplc="0CD470EC">
      <w:start w:val="1"/>
      <w:numFmt w:val="bullet"/>
      <w:lvlText w:val="o"/>
      <w:lvlJc w:val="left"/>
      <w:pPr>
        <w:ind w:left="1440" w:hanging="360"/>
      </w:pPr>
      <w:rPr>
        <w:rFonts w:hint="default" w:ascii="Courier New" w:hAnsi="Courier New"/>
        <w:color w:val="4F81BD"/>
      </w:rPr>
    </w:lvl>
    <w:lvl w:ilvl="2" w:tplc="C142AE80">
      <w:start w:val="1"/>
      <w:numFmt w:val="bullet"/>
      <w:lvlText w:val=""/>
      <w:lvlJc w:val="left"/>
      <w:pPr>
        <w:ind w:left="2160" w:hanging="360"/>
      </w:pPr>
      <w:rPr>
        <w:rFonts w:hint="default" w:ascii="Symbol" w:hAnsi="Symbol"/>
        <w:color w:val="002A7E"/>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38FB383E"/>
    <w:multiLevelType w:val="hybridMultilevel"/>
    <w:tmpl w:val="A6B4DC8A"/>
    <w:lvl w:ilvl="0" w:tplc="0C0C0001">
      <w:start w:val="1"/>
      <w:numFmt w:val="bullet"/>
      <w:lvlText w:val=""/>
      <w:lvlJc w:val="left"/>
      <w:pPr>
        <w:ind w:left="1890" w:hanging="360"/>
      </w:pPr>
      <w:rPr>
        <w:rFonts w:hint="default" w:ascii="Symbol" w:hAnsi="Symbol"/>
      </w:rPr>
    </w:lvl>
    <w:lvl w:ilvl="1" w:tplc="0C0C0019" w:tentative="1">
      <w:start w:val="1"/>
      <w:numFmt w:val="lowerLetter"/>
      <w:lvlText w:val="%2."/>
      <w:lvlJc w:val="left"/>
      <w:pPr>
        <w:ind w:left="2610" w:hanging="360"/>
      </w:pPr>
    </w:lvl>
    <w:lvl w:ilvl="2" w:tplc="0C0C001B" w:tentative="1">
      <w:start w:val="1"/>
      <w:numFmt w:val="lowerRoman"/>
      <w:lvlText w:val="%3."/>
      <w:lvlJc w:val="right"/>
      <w:pPr>
        <w:ind w:left="3330" w:hanging="180"/>
      </w:pPr>
    </w:lvl>
    <w:lvl w:ilvl="3" w:tplc="0C0C000F" w:tentative="1">
      <w:start w:val="1"/>
      <w:numFmt w:val="decimal"/>
      <w:lvlText w:val="%4."/>
      <w:lvlJc w:val="left"/>
      <w:pPr>
        <w:ind w:left="4050" w:hanging="360"/>
      </w:pPr>
    </w:lvl>
    <w:lvl w:ilvl="4" w:tplc="0C0C0019" w:tentative="1">
      <w:start w:val="1"/>
      <w:numFmt w:val="lowerLetter"/>
      <w:lvlText w:val="%5."/>
      <w:lvlJc w:val="left"/>
      <w:pPr>
        <w:ind w:left="4770" w:hanging="360"/>
      </w:pPr>
    </w:lvl>
    <w:lvl w:ilvl="5" w:tplc="0C0C001B" w:tentative="1">
      <w:start w:val="1"/>
      <w:numFmt w:val="lowerRoman"/>
      <w:lvlText w:val="%6."/>
      <w:lvlJc w:val="right"/>
      <w:pPr>
        <w:ind w:left="5490" w:hanging="180"/>
      </w:pPr>
    </w:lvl>
    <w:lvl w:ilvl="6" w:tplc="0C0C000F" w:tentative="1">
      <w:start w:val="1"/>
      <w:numFmt w:val="decimal"/>
      <w:lvlText w:val="%7."/>
      <w:lvlJc w:val="left"/>
      <w:pPr>
        <w:ind w:left="6210" w:hanging="360"/>
      </w:pPr>
    </w:lvl>
    <w:lvl w:ilvl="7" w:tplc="0C0C0019" w:tentative="1">
      <w:start w:val="1"/>
      <w:numFmt w:val="lowerLetter"/>
      <w:lvlText w:val="%8."/>
      <w:lvlJc w:val="left"/>
      <w:pPr>
        <w:ind w:left="6930" w:hanging="360"/>
      </w:pPr>
    </w:lvl>
    <w:lvl w:ilvl="8" w:tplc="0C0C001B" w:tentative="1">
      <w:start w:val="1"/>
      <w:numFmt w:val="lowerRoman"/>
      <w:lvlText w:val="%9."/>
      <w:lvlJc w:val="right"/>
      <w:pPr>
        <w:ind w:left="7650" w:hanging="180"/>
      </w:pPr>
    </w:lvl>
  </w:abstractNum>
  <w:abstractNum w:abstractNumId="13" w15:restartNumberingAfterBreak="0">
    <w:nsid w:val="404D0DC8"/>
    <w:multiLevelType w:val="hybridMultilevel"/>
    <w:tmpl w:val="D56C37B4"/>
    <w:lvl w:ilvl="0" w:tplc="0C0C000B">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4" w15:restartNumberingAfterBreak="0">
    <w:nsid w:val="41274400"/>
    <w:multiLevelType w:val="hybridMultilevel"/>
    <w:tmpl w:val="9B44F590"/>
    <w:lvl w:ilvl="0" w:tplc="50B2003C">
      <w:numFmt w:val="bullet"/>
      <w:lvlText w:val="-"/>
      <w:lvlJc w:val="left"/>
      <w:pPr>
        <w:tabs>
          <w:tab w:val="num" w:pos="720"/>
        </w:tabs>
        <w:ind w:left="720" w:hanging="360"/>
      </w:pPr>
      <w:rPr>
        <w:rFonts w:hint="default" w:ascii="Arial" w:hAnsi="Arial" w:eastAsia="Times New Roman"/>
      </w:rPr>
    </w:lvl>
    <w:lvl w:ilvl="1" w:tplc="0003040C" w:tentative="1">
      <w:start w:val="1"/>
      <w:numFmt w:val="bullet"/>
      <w:lvlText w:val="o"/>
      <w:lvlJc w:val="left"/>
      <w:pPr>
        <w:tabs>
          <w:tab w:val="num" w:pos="1440"/>
        </w:tabs>
        <w:ind w:left="1440" w:hanging="360"/>
      </w:pPr>
      <w:rPr>
        <w:rFonts w:hint="default" w:ascii="Courier New" w:hAnsi="Courier New"/>
      </w:rPr>
    </w:lvl>
    <w:lvl w:ilvl="2" w:tplc="0005040C" w:tentative="1">
      <w:start w:val="1"/>
      <w:numFmt w:val="bullet"/>
      <w:lvlText w:val=""/>
      <w:lvlJc w:val="left"/>
      <w:pPr>
        <w:tabs>
          <w:tab w:val="num" w:pos="2160"/>
        </w:tabs>
        <w:ind w:left="2160" w:hanging="360"/>
      </w:pPr>
      <w:rPr>
        <w:rFonts w:hint="default" w:ascii="Wingdings" w:hAnsi="Wingdings"/>
      </w:rPr>
    </w:lvl>
    <w:lvl w:ilvl="3" w:tplc="0001040C" w:tentative="1">
      <w:start w:val="1"/>
      <w:numFmt w:val="bullet"/>
      <w:lvlText w:val=""/>
      <w:lvlJc w:val="left"/>
      <w:pPr>
        <w:tabs>
          <w:tab w:val="num" w:pos="2880"/>
        </w:tabs>
        <w:ind w:left="2880" w:hanging="360"/>
      </w:pPr>
      <w:rPr>
        <w:rFonts w:hint="default" w:ascii="Symbol" w:hAnsi="Symbol"/>
      </w:rPr>
    </w:lvl>
    <w:lvl w:ilvl="4" w:tplc="0003040C" w:tentative="1">
      <w:start w:val="1"/>
      <w:numFmt w:val="bullet"/>
      <w:lvlText w:val="o"/>
      <w:lvlJc w:val="left"/>
      <w:pPr>
        <w:tabs>
          <w:tab w:val="num" w:pos="3600"/>
        </w:tabs>
        <w:ind w:left="3600" w:hanging="360"/>
      </w:pPr>
      <w:rPr>
        <w:rFonts w:hint="default" w:ascii="Courier New" w:hAnsi="Courier New"/>
      </w:rPr>
    </w:lvl>
    <w:lvl w:ilvl="5" w:tplc="0005040C" w:tentative="1">
      <w:start w:val="1"/>
      <w:numFmt w:val="bullet"/>
      <w:lvlText w:val=""/>
      <w:lvlJc w:val="left"/>
      <w:pPr>
        <w:tabs>
          <w:tab w:val="num" w:pos="4320"/>
        </w:tabs>
        <w:ind w:left="4320" w:hanging="360"/>
      </w:pPr>
      <w:rPr>
        <w:rFonts w:hint="default" w:ascii="Wingdings" w:hAnsi="Wingdings"/>
      </w:rPr>
    </w:lvl>
    <w:lvl w:ilvl="6" w:tplc="0001040C" w:tentative="1">
      <w:start w:val="1"/>
      <w:numFmt w:val="bullet"/>
      <w:lvlText w:val=""/>
      <w:lvlJc w:val="left"/>
      <w:pPr>
        <w:tabs>
          <w:tab w:val="num" w:pos="5040"/>
        </w:tabs>
        <w:ind w:left="5040" w:hanging="360"/>
      </w:pPr>
      <w:rPr>
        <w:rFonts w:hint="default" w:ascii="Symbol" w:hAnsi="Symbol"/>
      </w:rPr>
    </w:lvl>
    <w:lvl w:ilvl="7" w:tplc="0003040C" w:tentative="1">
      <w:start w:val="1"/>
      <w:numFmt w:val="bullet"/>
      <w:lvlText w:val="o"/>
      <w:lvlJc w:val="left"/>
      <w:pPr>
        <w:tabs>
          <w:tab w:val="num" w:pos="5760"/>
        </w:tabs>
        <w:ind w:left="5760" w:hanging="360"/>
      </w:pPr>
      <w:rPr>
        <w:rFonts w:hint="default" w:ascii="Courier New" w:hAnsi="Courier New"/>
      </w:rPr>
    </w:lvl>
    <w:lvl w:ilvl="8" w:tplc="0005040C"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40C40AC"/>
    <w:multiLevelType w:val="multilevel"/>
    <w:tmpl w:val="2A9C1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9B3D83"/>
    <w:multiLevelType w:val="hybridMultilevel"/>
    <w:tmpl w:val="953229B0"/>
    <w:lvl w:ilvl="0" w:tplc="0C0C0001">
      <w:start w:val="1"/>
      <w:numFmt w:val="bullet"/>
      <w:lvlText w:val=""/>
      <w:lvlJc w:val="left"/>
      <w:pPr>
        <w:ind w:left="1004" w:hanging="360"/>
      </w:pPr>
      <w:rPr>
        <w:rFonts w:hint="default" w:ascii="Symbol" w:hAnsi="Symbol"/>
      </w:rPr>
    </w:lvl>
    <w:lvl w:ilvl="1" w:tplc="0C0C0003" w:tentative="1">
      <w:start w:val="1"/>
      <w:numFmt w:val="bullet"/>
      <w:lvlText w:val="o"/>
      <w:lvlJc w:val="left"/>
      <w:pPr>
        <w:ind w:left="1724" w:hanging="360"/>
      </w:pPr>
      <w:rPr>
        <w:rFonts w:hint="default" w:ascii="Courier New" w:hAnsi="Courier New" w:cs="Courier New"/>
      </w:rPr>
    </w:lvl>
    <w:lvl w:ilvl="2" w:tplc="0C0C0005" w:tentative="1">
      <w:start w:val="1"/>
      <w:numFmt w:val="bullet"/>
      <w:lvlText w:val=""/>
      <w:lvlJc w:val="left"/>
      <w:pPr>
        <w:ind w:left="2444" w:hanging="360"/>
      </w:pPr>
      <w:rPr>
        <w:rFonts w:hint="default" w:ascii="Wingdings" w:hAnsi="Wingdings"/>
      </w:rPr>
    </w:lvl>
    <w:lvl w:ilvl="3" w:tplc="0C0C0001" w:tentative="1">
      <w:start w:val="1"/>
      <w:numFmt w:val="bullet"/>
      <w:lvlText w:val=""/>
      <w:lvlJc w:val="left"/>
      <w:pPr>
        <w:ind w:left="3164" w:hanging="360"/>
      </w:pPr>
      <w:rPr>
        <w:rFonts w:hint="default" w:ascii="Symbol" w:hAnsi="Symbol"/>
      </w:rPr>
    </w:lvl>
    <w:lvl w:ilvl="4" w:tplc="0C0C0003" w:tentative="1">
      <w:start w:val="1"/>
      <w:numFmt w:val="bullet"/>
      <w:lvlText w:val="o"/>
      <w:lvlJc w:val="left"/>
      <w:pPr>
        <w:ind w:left="3884" w:hanging="360"/>
      </w:pPr>
      <w:rPr>
        <w:rFonts w:hint="default" w:ascii="Courier New" w:hAnsi="Courier New" w:cs="Courier New"/>
      </w:rPr>
    </w:lvl>
    <w:lvl w:ilvl="5" w:tplc="0C0C0005" w:tentative="1">
      <w:start w:val="1"/>
      <w:numFmt w:val="bullet"/>
      <w:lvlText w:val=""/>
      <w:lvlJc w:val="left"/>
      <w:pPr>
        <w:ind w:left="4604" w:hanging="360"/>
      </w:pPr>
      <w:rPr>
        <w:rFonts w:hint="default" w:ascii="Wingdings" w:hAnsi="Wingdings"/>
      </w:rPr>
    </w:lvl>
    <w:lvl w:ilvl="6" w:tplc="0C0C0001" w:tentative="1">
      <w:start w:val="1"/>
      <w:numFmt w:val="bullet"/>
      <w:lvlText w:val=""/>
      <w:lvlJc w:val="left"/>
      <w:pPr>
        <w:ind w:left="5324" w:hanging="360"/>
      </w:pPr>
      <w:rPr>
        <w:rFonts w:hint="default" w:ascii="Symbol" w:hAnsi="Symbol"/>
      </w:rPr>
    </w:lvl>
    <w:lvl w:ilvl="7" w:tplc="0C0C0003" w:tentative="1">
      <w:start w:val="1"/>
      <w:numFmt w:val="bullet"/>
      <w:lvlText w:val="o"/>
      <w:lvlJc w:val="left"/>
      <w:pPr>
        <w:ind w:left="6044" w:hanging="360"/>
      </w:pPr>
      <w:rPr>
        <w:rFonts w:hint="default" w:ascii="Courier New" w:hAnsi="Courier New" w:cs="Courier New"/>
      </w:rPr>
    </w:lvl>
    <w:lvl w:ilvl="8" w:tplc="0C0C0005" w:tentative="1">
      <w:start w:val="1"/>
      <w:numFmt w:val="bullet"/>
      <w:lvlText w:val=""/>
      <w:lvlJc w:val="left"/>
      <w:pPr>
        <w:ind w:left="6764" w:hanging="360"/>
      </w:pPr>
      <w:rPr>
        <w:rFonts w:hint="default" w:ascii="Wingdings" w:hAnsi="Wingdings"/>
      </w:rPr>
    </w:lvl>
  </w:abstractNum>
  <w:abstractNum w:abstractNumId="17" w15:restartNumberingAfterBreak="0">
    <w:nsid w:val="477B0FA9"/>
    <w:multiLevelType w:val="hybridMultilevel"/>
    <w:tmpl w:val="F9D85EE6"/>
    <w:lvl w:ilvl="0" w:tplc="0C0C0001">
      <w:start w:val="1"/>
      <w:numFmt w:val="bullet"/>
      <w:lvlText w:val=""/>
      <w:lvlJc w:val="left"/>
      <w:pPr>
        <w:ind w:left="1890" w:hanging="360"/>
      </w:pPr>
      <w:rPr>
        <w:rFonts w:hint="default" w:ascii="Symbol" w:hAnsi="Symbol"/>
      </w:rPr>
    </w:lvl>
    <w:lvl w:ilvl="1" w:tplc="0C0C0003" w:tentative="1">
      <w:start w:val="1"/>
      <w:numFmt w:val="bullet"/>
      <w:lvlText w:val="o"/>
      <w:lvlJc w:val="left"/>
      <w:pPr>
        <w:ind w:left="2610" w:hanging="360"/>
      </w:pPr>
      <w:rPr>
        <w:rFonts w:hint="default" w:ascii="Courier New" w:hAnsi="Courier New" w:cs="Courier New"/>
      </w:rPr>
    </w:lvl>
    <w:lvl w:ilvl="2" w:tplc="0C0C0005" w:tentative="1">
      <w:start w:val="1"/>
      <w:numFmt w:val="bullet"/>
      <w:lvlText w:val=""/>
      <w:lvlJc w:val="left"/>
      <w:pPr>
        <w:ind w:left="3330" w:hanging="360"/>
      </w:pPr>
      <w:rPr>
        <w:rFonts w:hint="default" w:ascii="Wingdings" w:hAnsi="Wingdings"/>
      </w:rPr>
    </w:lvl>
    <w:lvl w:ilvl="3" w:tplc="0C0C0001" w:tentative="1">
      <w:start w:val="1"/>
      <w:numFmt w:val="bullet"/>
      <w:lvlText w:val=""/>
      <w:lvlJc w:val="left"/>
      <w:pPr>
        <w:ind w:left="4050" w:hanging="360"/>
      </w:pPr>
      <w:rPr>
        <w:rFonts w:hint="default" w:ascii="Symbol" w:hAnsi="Symbol"/>
      </w:rPr>
    </w:lvl>
    <w:lvl w:ilvl="4" w:tplc="0C0C0003" w:tentative="1">
      <w:start w:val="1"/>
      <w:numFmt w:val="bullet"/>
      <w:lvlText w:val="o"/>
      <w:lvlJc w:val="left"/>
      <w:pPr>
        <w:ind w:left="4770" w:hanging="360"/>
      </w:pPr>
      <w:rPr>
        <w:rFonts w:hint="default" w:ascii="Courier New" w:hAnsi="Courier New" w:cs="Courier New"/>
      </w:rPr>
    </w:lvl>
    <w:lvl w:ilvl="5" w:tplc="0C0C0005" w:tentative="1">
      <w:start w:val="1"/>
      <w:numFmt w:val="bullet"/>
      <w:lvlText w:val=""/>
      <w:lvlJc w:val="left"/>
      <w:pPr>
        <w:ind w:left="5490" w:hanging="360"/>
      </w:pPr>
      <w:rPr>
        <w:rFonts w:hint="default" w:ascii="Wingdings" w:hAnsi="Wingdings"/>
      </w:rPr>
    </w:lvl>
    <w:lvl w:ilvl="6" w:tplc="0C0C0001" w:tentative="1">
      <w:start w:val="1"/>
      <w:numFmt w:val="bullet"/>
      <w:lvlText w:val=""/>
      <w:lvlJc w:val="left"/>
      <w:pPr>
        <w:ind w:left="6210" w:hanging="360"/>
      </w:pPr>
      <w:rPr>
        <w:rFonts w:hint="default" w:ascii="Symbol" w:hAnsi="Symbol"/>
      </w:rPr>
    </w:lvl>
    <w:lvl w:ilvl="7" w:tplc="0C0C0003" w:tentative="1">
      <w:start w:val="1"/>
      <w:numFmt w:val="bullet"/>
      <w:lvlText w:val="o"/>
      <w:lvlJc w:val="left"/>
      <w:pPr>
        <w:ind w:left="6930" w:hanging="360"/>
      </w:pPr>
      <w:rPr>
        <w:rFonts w:hint="default" w:ascii="Courier New" w:hAnsi="Courier New" w:cs="Courier New"/>
      </w:rPr>
    </w:lvl>
    <w:lvl w:ilvl="8" w:tplc="0C0C0005" w:tentative="1">
      <w:start w:val="1"/>
      <w:numFmt w:val="bullet"/>
      <w:lvlText w:val=""/>
      <w:lvlJc w:val="left"/>
      <w:pPr>
        <w:ind w:left="7650" w:hanging="360"/>
      </w:pPr>
      <w:rPr>
        <w:rFonts w:hint="default" w:ascii="Wingdings" w:hAnsi="Wingdings"/>
      </w:rPr>
    </w:lvl>
  </w:abstractNum>
  <w:abstractNum w:abstractNumId="18" w15:restartNumberingAfterBreak="0">
    <w:nsid w:val="54DE2054"/>
    <w:multiLevelType w:val="hybridMultilevel"/>
    <w:tmpl w:val="CDF6074C"/>
    <w:lvl w:ilvl="0" w:tplc="0C0C0001">
      <w:start w:val="1"/>
      <w:numFmt w:val="bullet"/>
      <w:lvlText w:val=""/>
      <w:lvlJc w:val="left"/>
      <w:pPr>
        <w:ind w:left="1890" w:hanging="360"/>
      </w:pPr>
      <w:rPr>
        <w:rFonts w:hint="default" w:ascii="Symbol" w:hAnsi="Symbol"/>
      </w:rPr>
    </w:lvl>
    <w:lvl w:ilvl="1" w:tplc="0C0C0003" w:tentative="1">
      <w:start w:val="1"/>
      <w:numFmt w:val="bullet"/>
      <w:lvlText w:val="o"/>
      <w:lvlJc w:val="left"/>
      <w:pPr>
        <w:ind w:left="2610" w:hanging="360"/>
      </w:pPr>
      <w:rPr>
        <w:rFonts w:hint="default" w:ascii="Courier New" w:hAnsi="Courier New" w:cs="Courier New"/>
      </w:rPr>
    </w:lvl>
    <w:lvl w:ilvl="2" w:tplc="0C0C0005" w:tentative="1">
      <w:start w:val="1"/>
      <w:numFmt w:val="bullet"/>
      <w:lvlText w:val=""/>
      <w:lvlJc w:val="left"/>
      <w:pPr>
        <w:ind w:left="3330" w:hanging="360"/>
      </w:pPr>
      <w:rPr>
        <w:rFonts w:hint="default" w:ascii="Wingdings" w:hAnsi="Wingdings"/>
      </w:rPr>
    </w:lvl>
    <w:lvl w:ilvl="3" w:tplc="0C0C0001" w:tentative="1">
      <w:start w:val="1"/>
      <w:numFmt w:val="bullet"/>
      <w:lvlText w:val=""/>
      <w:lvlJc w:val="left"/>
      <w:pPr>
        <w:ind w:left="4050" w:hanging="360"/>
      </w:pPr>
      <w:rPr>
        <w:rFonts w:hint="default" w:ascii="Symbol" w:hAnsi="Symbol"/>
      </w:rPr>
    </w:lvl>
    <w:lvl w:ilvl="4" w:tplc="0C0C0003" w:tentative="1">
      <w:start w:val="1"/>
      <w:numFmt w:val="bullet"/>
      <w:lvlText w:val="o"/>
      <w:lvlJc w:val="left"/>
      <w:pPr>
        <w:ind w:left="4770" w:hanging="360"/>
      </w:pPr>
      <w:rPr>
        <w:rFonts w:hint="default" w:ascii="Courier New" w:hAnsi="Courier New" w:cs="Courier New"/>
      </w:rPr>
    </w:lvl>
    <w:lvl w:ilvl="5" w:tplc="0C0C0005" w:tentative="1">
      <w:start w:val="1"/>
      <w:numFmt w:val="bullet"/>
      <w:lvlText w:val=""/>
      <w:lvlJc w:val="left"/>
      <w:pPr>
        <w:ind w:left="5490" w:hanging="360"/>
      </w:pPr>
      <w:rPr>
        <w:rFonts w:hint="default" w:ascii="Wingdings" w:hAnsi="Wingdings"/>
      </w:rPr>
    </w:lvl>
    <w:lvl w:ilvl="6" w:tplc="0C0C0001" w:tentative="1">
      <w:start w:val="1"/>
      <w:numFmt w:val="bullet"/>
      <w:lvlText w:val=""/>
      <w:lvlJc w:val="left"/>
      <w:pPr>
        <w:ind w:left="6210" w:hanging="360"/>
      </w:pPr>
      <w:rPr>
        <w:rFonts w:hint="default" w:ascii="Symbol" w:hAnsi="Symbol"/>
      </w:rPr>
    </w:lvl>
    <w:lvl w:ilvl="7" w:tplc="0C0C0003" w:tentative="1">
      <w:start w:val="1"/>
      <w:numFmt w:val="bullet"/>
      <w:lvlText w:val="o"/>
      <w:lvlJc w:val="left"/>
      <w:pPr>
        <w:ind w:left="6930" w:hanging="360"/>
      </w:pPr>
      <w:rPr>
        <w:rFonts w:hint="default" w:ascii="Courier New" w:hAnsi="Courier New" w:cs="Courier New"/>
      </w:rPr>
    </w:lvl>
    <w:lvl w:ilvl="8" w:tplc="0C0C0005" w:tentative="1">
      <w:start w:val="1"/>
      <w:numFmt w:val="bullet"/>
      <w:lvlText w:val=""/>
      <w:lvlJc w:val="left"/>
      <w:pPr>
        <w:ind w:left="7650" w:hanging="360"/>
      </w:pPr>
      <w:rPr>
        <w:rFonts w:hint="default" w:ascii="Wingdings" w:hAnsi="Wingdings"/>
      </w:rPr>
    </w:lvl>
  </w:abstractNum>
  <w:abstractNum w:abstractNumId="19" w15:restartNumberingAfterBreak="0">
    <w:nsid w:val="587B3174"/>
    <w:multiLevelType w:val="hybridMultilevel"/>
    <w:tmpl w:val="A38A4C6E"/>
    <w:lvl w:ilvl="0" w:tplc="0D90D2B0">
      <w:start w:val="1"/>
      <w:numFmt w:val="bullet"/>
      <w:lvlText w:val=""/>
      <w:lvlJc w:val="left"/>
      <w:pPr>
        <w:ind w:left="862" w:hanging="360"/>
      </w:pPr>
      <w:rPr>
        <w:rFonts w:hint="default" w:ascii="Wingdings" w:hAnsi="Wingdings"/>
        <w:b/>
        <w:color w:val="002A7E"/>
      </w:rPr>
    </w:lvl>
    <w:lvl w:ilvl="1" w:tplc="0C0C0003" w:tentative="1">
      <w:start w:val="1"/>
      <w:numFmt w:val="bullet"/>
      <w:lvlText w:val="o"/>
      <w:lvlJc w:val="left"/>
      <w:pPr>
        <w:ind w:left="1582" w:hanging="360"/>
      </w:pPr>
      <w:rPr>
        <w:rFonts w:hint="default" w:ascii="Courier New" w:hAnsi="Courier New" w:cs="Courier New"/>
      </w:rPr>
    </w:lvl>
    <w:lvl w:ilvl="2" w:tplc="0C0C0005" w:tentative="1">
      <w:start w:val="1"/>
      <w:numFmt w:val="bullet"/>
      <w:lvlText w:val=""/>
      <w:lvlJc w:val="left"/>
      <w:pPr>
        <w:ind w:left="2302" w:hanging="360"/>
      </w:pPr>
      <w:rPr>
        <w:rFonts w:hint="default" w:ascii="Wingdings" w:hAnsi="Wingdings"/>
      </w:rPr>
    </w:lvl>
    <w:lvl w:ilvl="3" w:tplc="0C0C0001" w:tentative="1">
      <w:start w:val="1"/>
      <w:numFmt w:val="bullet"/>
      <w:lvlText w:val=""/>
      <w:lvlJc w:val="left"/>
      <w:pPr>
        <w:ind w:left="3022" w:hanging="360"/>
      </w:pPr>
      <w:rPr>
        <w:rFonts w:hint="default" w:ascii="Symbol" w:hAnsi="Symbol"/>
      </w:rPr>
    </w:lvl>
    <w:lvl w:ilvl="4" w:tplc="0C0C0003" w:tentative="1">
      <w:start w:val="1"/>
      <w:numFmt w:val="bullet"/>
      <w:lvlText w:val="o"/>
      <w:lvlJc w:val="left"/>
      <w:pPr>
        <w:ind w:left="3742" w:hanging="360"/>
      </w:pPr>
      <w:rPr>
        <w:rFonts w:hint="default" w:ascii="Courier New" w:hAnsi="Courier New" w:cs="Courier New"/>
      </w:rPr>
    </w:lvl>
    <w:lvl w:ilvl="5" w:tplc="0C0C0005" w:tentative="1">
      <w:start w:val="1"/>
      <w:numFmt w:val="bullet"/>
      <w:lvlText w:val=""/>
      <w:lvlJc w:val="left"/>
      <w:pPr>
        <w:ind w:left="4462" w:hanging="360"/>
      </w:pPr>
      <w:rPr>
        <w:rFonts w:hint="default" w:ascii="Wingdings" w:hAnsi="Wingdings"/>
      </w:rPr>
    </w:lvl>
    <w:lvl w:ilvl="6" w:tplc="0C0C0001" w:tentative="1">
      <w:start w:val="1"/>
      <w:numFmt w:val="bullet"/>
      <w:lvlText w:val=""/>
      <w:lvlJc w:val="left"/>
      <w:pPr>
        <w:ind w:left="5182" w:hanging="360"/>
      </w:pPr>
      <w:rPr>
        <w:rFonts w:hint="default" w:ascii="Symbol" w:hAnsi="Symbol"/>
      </w:rPr>
    </w:lvl>
    <w:lvl w:ilvl="7" w:tplc="0C0C0003" w:tentative="1">
      <w:start w:val="1"/>
      <w:numFmt w:val="bullet"/>
      <w:lvlText w:val="o"/>
      <w:lvlJc w:val="left"/>
      <w:pPr>
        <w:ind w:left="5902" w:hanging="360"/>
      </w:pPr>
      <w:rPr>
        <w:rFonts w:hint="default" w:ascii="Courier New" w:hAnsi="Courier New" w:cs="Courier New"/>
      </w:rPr>
    </w:lvl>
    <w:lvl w:ilvl="8" w:tplc="0C0C0005" w:tentative="1">
      <w:start w:val="1"/>
      <w:numFmt w:val="bullet"/>
      <w:lvlText w:val=""/>
      <w:lvlJc w:val="left"/>
      <w:pPr>
        <w:ind w:left="6622" w:hanging="360"/>
      </w:pPr>
      <w:rPr>
        <w:rFonts w:hint="default" w:ascii="Wingdings" w:hAnsi="Wingdings"/>
      </w:rPr>
    </w:lvl>
  </w:abstractNum>
  <w:abstractNum w:abstractNumId="20" w15:restartNumberingAfterBreak="0">
    <w:nsid w:val="58DE16E5"/>
    <w:multiLevelType w:val="hybridMultilevel"/>
    <w:tmpl w:val="AC70CDFA"/>
    <w:lvl w:ilvl="0" w:tplc="80F83592">
      <w:numFmt w:val="bullet"/>
      <w:lvlText w:val="-"/>
      <w:lvlJc w:val="left"/>
      <w:pPr>
        <w:ind w:left="720" w:hanging="360"/>
      </w:pPr>
      <w:rPr>
        <w:rFonts w:hint="default" w:ascii="Calibri" w:hAnsi="Calibri" w:cs="Times New Roman" w:eastAsiaTheme="minorEastAsia"/>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1" w15:restartNumberingAfterBreak="0">
    <w:nsid w:val="603A5C69"/>
    <w:multiLevelType w:val="hybridMultilevel"/>
    <w:tmpl w:val="55503E34"/>
    <w:lvl w:ilvl="0" w:tplc="0C0C0001">
      <w:start w:val="1"/>
      <w:numFmt w:val="bullet"/>
      <w:lvlText w:val=""/>
      <w:lvlJc w:val="left"/>
      <w:pPr>
        <w:ind w:left="1890" w:hanging="360"/>
      </w:pPr>
      <w:rPr>
        <w:rFonts w:hint="default" w:ascii="Symbol" w:hAnsi="Symbol"/>
      </w:rPr>
    </w:lvl>
    <w:lvl w:ilvl="1" w:tplc="0C0C0003" w:tentative="1">
      <w:start w:val="1"/>
      <w:numFmt w:val="bullet"/>
      <w:lvlText w:val="o"/>
      <w:lvlJc w:val="left"/>
      <w:pPr>
        <w:ind w:left="2610" w:hanging="360"/>
      </w:pPr>
      <w:rPr>
        <w:rFonts w:hint="default" w:ascii="Courier New" w:hAnsi="Courier New" w:cs="Courier New"/>
      </w:rPr>
    </w:lvl>
    <w:lvl w:ilvl="2" w:tplc="0C0C0005" w:tentative="1">
      <w:start w:val="1"/>
      <w:numFmt w:val="bullet"/>
      <w:lvlText w:val=""/>
      <w:lvlJc w:val="left"/>
      <w:pPr>
        <w:ind w:left="3330" w:hanging="360"/>
      </w:pPr>
      <w:rPr>
        <w:rFonts w:hint="default" w:ascii="Wingdings" w:hAnsi="Wingdings"/>
      </w:rPr>
    </w:lvl>
    <w:lvl w:ilvl="3" w:tplc="0C0C0001" w:tentative="1">
      <w:start w:val="1"/>
      <w:numFmt w:val="bullet"/>
      <w:lvlText w:val=""/>
      <w:lvlJc w:val="left"/>
      <w:pPr>
        <w:ind w:left="4050" w:hanging="360"/>
      </w:pPr>
      <w:rPr>
        <w:rFonts w:hint="default" w:ascii="Symbol" w:hAnsi="Symbol"/>
      </w:rPr>
    </w:lvl>
    <w:lvl w:ilvl="4" w:tplc="0C0C0003" w:tentative="1">
      <w:start w:val="1"/>
      <w:numFmt w:val="bullet"/>
      <w:lvlText w:val="o"/>
      <w:lvlJc w:val="left"/>
      <w:pPr>
        <w:ind w:left="4770" w:hanging="360"/>
      </w:pPr>
      <w:rPr>
        <w:rFonts w:hint="default" w:ascii="Courier New" w:hAnsi="Courier New" w:cs="Courier New"/>
      </w:rPr>
    </w:lvl>
    <w:lvl w:ilvl="5" w:tplc="0C0C0005" w:tentative="1">
      <w:start w:val="1"/>
      <w:numFmt w:val="bullet"/>
      <w:lvlText w:val=""/>
      <w:lvlJc w:val="left"/>
      <w:pPr>
        <w:ind w:left="5490" w:hanging="360"/>
      </w:pPr>
      <w:rPr>
        <w:rFonts w:hint="default" w:ascii="Wingdings" w:hAnsi="Wingdings"/>
      </w:rPr>
    </w:lvl>
    <w:lvl w:ilvl="6" w:tplc="0C0C0001" w:tentative="1">
      <w:start w:val="1"/>
      <w:numFmt w:val="bullet"/>
      <w:lvlText w:val=""/>
      <w:lvlJc w:val="left"/>
      <w:pPr>
        <w:ind w:left="6210" w:hanging="360"/>
      </w:pPr>
      <w:rPr>
        <w:rFonts w:hint="default" w:ascii="Symbol" w:hAnsi="Symbol"/>
      </w:rPr>
    </w:lvl>
    <w:lvl w:ilvl="7" w:tplc="0C0C0003" w:tentative="1">
      <w:start w:val="1"/>
      <w:numFmt w:val="bullet"/>
      <w:lvlText w:val="o"/>
      <w:lvlJc w:val="left"/>
      <w:pPr>
        <w:ind w:left="6930" w:hanging="360"/>
      </w:pPr>
      <w:rPr>
        <w:rFonts w:hint="default" w:ascii="Courier New" w:hAnsi="Courier New" w:cs="Courier New"/>
      </w:rPr>
    </w:lvl>
    <w:lvl w:ilvl="8" w:tplc="0C0C0005" w:tentative="1">
      <w:start w:val="1"/>
      <w:numFmt w:val="bullet"/>
      <w:lvlText w:val=""/>
      <w:lvlJc w:val="left"/>
      <w:pPr>
        <w:ind w:left="7650" w:hanging="360"/>
      </w:pPr>
      <w:rPr>
        <w:rFonts w:hint="default" w:ascii="Wingdings" w:hAnsi="Wingdings"/>
      </w:rPr>
    </w:lvl>
  </w:abstractNum>
  <w:abstractNum w:abstractNumId="22" w15:restartNumberingAfterBreak="0">
    <w:nsid w:val="65A23FAF"/>
    <w:multiLevelType w:val="hybridMultilevel"/>
    <w:tmpl w:val="CB4007B4"/>
    <w:lvl w:ilvl="0" w:tplc="0D90D2B0">
      <w:start w:val="1"/>
      <w:numFmt w:val="bullet"/>
      <w:lvlText w:val=""/>
      <w:lvlJc w:val="left"/>
      <w:pPr>
        <w:ind w:left="1428" w:hanging="360"/>
      </w:pPr>
      <w:rPr>
        <w:rFonts w:hint="default" w:ascii="Wingdings" w:hAnsi="Wingdings"/>
        <w:b/>
        <w:color w:val="002A7E"/>
      </w:rPr>
    </w:lvl>
    <w:lvl w:ilvl="1" w:tplc="0C0C0003" w:tentative="1">
      <w:start w:val="1"/>
      <w:numFmt w:val="bullet"/>
      <w:lvlText w:val="o"/>
      <w:lvlJc w:val="left"/>
      <w:pPr>
        <w:ind w:left="2148" w:hanging="360"/>
      </w:pPr>
      <w:rPr>
        <w:rFonts w:hint="default" w:ascii="Courier New" w:hAnsi="Courier New" w:cs="Courier New"/>
      </w:rPr>
    </w:lvl>
    <w:lvl w:ilvl="2" w:tplc="0C0C0005" w:tentative="1">
      <w:start w:val="1"/>
      <w:numFmt w:val="bullet"/>
      <w:lvlText w:val=""/>
      <w:lvlJc w:val="left"/>
      <w:pPr>
        <w:ind w:left="2868" w:hanging="360"/>
      </w:pPr>
      <w:rPr>
        <w:rFonts w:hint="default" w:ascii="Wingdings" w:hAnsi="Wingdings"/>
      </w:rPr>
    </w:lvl>
    <w:lvl w:ilvl="3" w:tplc="0C0C0001" w:tentative="1">
      <w:start w:val="1"/>
      <w:numFmt w:val="bullet"/>
      <w:lvlText w:val=""/>
      <w:lvlJc w:val="left"/>
      <w:pPr>
        <w:ind w:left="3588" w:hanging="360"/>
      </w:pPr>
      <w:rPr>
        <w:rFonts w:hint="default" w:ascii="Symbol" w:hAnsi="Symbol"/>
      </w:rPr>
    </w:lvl>
    <w:lvl w:ilvl="4" w:tplc="0C0C0003" w:tentative="1">
      <w:start w:val="1"/>
      <w:numFmt w:val="bullet"/>
      <w:lvlText w:val="o"/>
      <w:lvlJc w:val="left"/>
      <w:pPr>
        <w:ind w:left="4308" w:hanging="360"/>
      </w:pPr>
      <w:rPr>
        <w:rFonts w:hint="default" w:ascii="Courier New" w:hAnsi="Courier New" w:cs="Courier New"/>
      </w:rPr>
    </w:lvl>
    <w:lvl w:ilvl="5" w:tplc="0C0C0005" w:tentative="1">
      <w:start w:val="1"/>
      <w:numFmt w:val="bullet"/>
      <w:lvlText w:val=""/>
      <w:lvlJc w:val="left"/>
      <w:pPr>
        <w:ind w:left="5028" w:hanging="360"/>
      </w:pPr>
      <w:rPr>
        <w:rFonts w:hint="default" w:ascii="Wingdings" w:hAnsi="Wingdings"/>
      </w:rPr>
    </w:lvl>
    <w:lvl w:ilvl="6" w:tplc="0C0C0001" w:tentative="1">
      <w:start w:val="1"/>
      <w:numFmt w:val="bullet"/>
      <w:lvlText w:val=""/>
      <w:lvlJc w:val="left"/>
      <w:pPr>
        <w:ind w:left="5748" w:hanging="360"/>
      </w:pPr>
      <w:rPr>
        <w:rFonts w:hint="default" w:ascii="Symbol" w:hAnsi="Symbol"/>
      </w:rPr>
    </w:lvl>
    <w:lvl w:ilvl="7" w:tplc="0C0C0003" w:tentative="1">
      <w:start w:val="1"/>
      <w:numFmt w:val="bullet"/>
      <w:lvlText w:val="o"/>
      <w:lvlJc w:val="left"/>
      <w:pPr>
        <w:ind w:left="6468" w:hanging="360"/>
      </w:pPr>
      <w:rPr>
        <w:rFonts w:hint="default" w:ascii="Courier New" w:hAnsi="Courier New" w:cs="Courier New"/>
      </w:rPr>
    </w:lvl>
    <w:lvl w:ilvl="8" w:tplc="0C0C0005" w:tentative="1">
      <w:start w:val="1"/>
      <w:numFmt w:val="bullet"/>
      <w:lvlText w:val=""/>
      <w:lvlJc w:val="left"/>
      <w:pPr>
        <w:ind w:left="7188" w:hanging="360"/>
      </w:pPr>
      <w:rPr>
        <w:rFonts w:hint="default" w:ascii="Wingdings" w:hAnsi="Wingdings"/>
      </w:rPr>
    </w:lvl>
  </w:abstractNum>
  <w:abstractNum w:abstractNumId="23" w15:restartNumberingAfterBreak="0">
    <w:nsid w:val="67672B9A"/>
    <w:multiLevelType w:val="multilevel"/>
    <w:tmpl w:val="D2DE30F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4" w15:restartNumberingAfterBreak="0">
    <w:nsid w:val="6AE649A6"/>
    <w:multiLevelType w:val="hybridMultilevel"/>
    <w:tmpl w:val="1EE6C946"/>
    <w:lvl w:ilvl="0" w:tplc="18561A5C">
      <w:start w:val="1"/>
      <w:numFmt w:val="bullet"/>
      <w:lvlText w:val=""/>
      <w:lvlJc w:val="left"/>
      <w:pPr>
        <w:ind w:left="720" w:hanging="360"/>
      </w:pPr>
      <w:rPr>
        <w:rFonts w:hint="default" w:ascii="Wingdings" w:hAnsi="Wingdings"/>
        <w:color w:val="002A7E"/>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6C553DD5"/>
    <w:multiLevelType w:val="hybridMultilevel"/>
    <w:tmpl w:val="C1740CF6"/>
    <w:lvl w:ilvl="0" w:tplc="0D90D2B0">
      <w:start w:val="1"/>
      <w:numFmt w:val="bullet"/>
      <w:lvlText w:val=""/>
      <w:lvlJc w:val="left"/>
      <w:pPr>
        <w:ind w:left="644" w:hanging="360"/>
      </w:pPr>
      <w:rPr>
        <w:rFonts w:hint="default" w:ascii="Wingdings" w:hAnsi="Wingdings"/>
        <w:b/>
        <w:color w:val="002A7E"/>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6" w15:restartNumberingAfterBreak="0">
    <w:nsid w:val="70EA08D5"/>
    <w:multiLevelType w:val="hybridMultilevel"/>
    <w:tmpl w:val="E6B2DCCA"/>
    <w:lvl w:ilvl="0" w:tplc="0C0C000B">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7" w15:restartNumberingAfterBreak="0">
    <w:nsid w:val="736003FC"/>
    <w:multiLevelType w:val="singleLevel"/>
    <w:tmpl w:val="EEDABA22"/>
    <w:lvl w:ilvl="0">
      <w:start w:val="1"/>
      <w:numFmt w:val="lowerLetter"/>
      <w:lvlText w:val="%1)"/>
      <w:lvlJc w:val="left"/>
      <w:pPr>
        <w:tabs>
          <w:tab w:val="num" w:pos="1800"/>
        </w:tabs>
        <w:ind w:left="1800" w:hanging="900"/>
      </w:pPr>
      <w:rPr>
        <w:rFonts w:hint="default"/>
      </w:rPr>
    </w:lvl>
  </w:abstractNum>
  <w:abstractNum w:abstractNumId="28" w15:restartNumberingAfterBreak="0">
    <w:nsid w:val="744E14C7"/>
    <w:multiLevelType w:val="hybridMultilevel"/>
    <w:tmpl w:val="BB6E0BAC"/>
    <w:lvl w:ilvl="0" w:tplc="040C0001">
      <w:start w:val="1"/>
      <w:numFmt w:val="bullet"/>
      <w:lvlText w:val=""/>
      <w:lvlJc w:val="left"/>
      <w:pPr>
        <w:ind w:left="1890" w:hanging="360"/>
      </w:pPr>
      <w:rPr>
        <w:rFonts w:hint="default" w:ascii="Symbol" w:hAnsi="Symbol"/>
      </w:rPr>
    </w:lvl>
    <w:lvl w:ilvl="1" w:tplc="040C0003">
      <w:start w:val="1"/>
      <w:numFmt w:val="bullet"/>
      <w:lvlText w:val="o"/>
      <w:lvlJc w:val="left"/>
      <w:pPr>
        <w:ind w:left="2610" w:hanging="360"/>
      </w:pPr>
      <w:rPr>
        <w:rFonts w:hint="default" w:ascii="Courier New" w:hAnsi="Courier New"/>
      </w:rPr>
    </w:lvl>
    <w:lvl w:ilvl="2" w:tplc="040C0005" w:tentative="1">
      <w:start w:val="1"/>
      <w:numFmt w:val="bullet"/>
      <w:lvlText w:val=""/>
      <w:lvlJc w:val="left"/>
      <w:pPr>
        <w:ind w:left="3330" w:hanging="360"/>
      </w:pPr>
      <w:rPr>
        <w:rFonts w:hint="default" w:ascii="Wingdings" w:hAnsi="Wingdings"/>
      </w:rPr>
    </w:lvl>
    <w:lvl w:ilvl="3" w:tplc="040C0001" w:tentative="1">
      <w:start w:val="1"/>
      <w:numFmt w:val="bullet"/>
      <w:lvlText w:val=""/>
      <w:lvlJc w:val="left"/>
      <w:pPr>
        <w:ind w:left="4050" w:hanging="360"/>
      </w:pPr>
      <w:rPr>
        <w:rFonts w:hint="default" w:ascii="Symbol" w:hAnsi="Symbol"/>
      </w:rPr>
    </w:lvl>
    <w:lvl w:ilvl="4" w:tplc="040C0003" w:tentative="1">
      <w:start w:val="1"/>
      <w:numFmt w:val="bullet"/>
      <w:lvlText w:val="o"/>
      <w:lvlJc w:val="left"/>
      <w:pPr>
        <w:ind w:left="4770" w:hanging="360"/>
      </w:pPr>
      <w:rPr>
        <w:rFonts w:hint="default" w:ascii="Courier New" w:hAnsi="Courier New"/>
      </w:rPr>
    </w:lvl>
    <w:lvl w:ilvl="5" w:tplc="040C0005" w:tentative="1">
      <w:start w:val="1"/>
      <w:numFmt w:val="bullet"/>
      <w:lvlText w:val=""/>
      <w:lvlJc w:val="left"/>
      <w:pPr>
        <w:ind w:left="5490" w:hanging="360"/>
      </w:pPr>
      <w:rPr>
        <w:rFonts w:hint="default" w:ascii="Wingdings" w:hAnsi="Wingdings"/>
      </w:rPr>
    </w:lvl>
    <w:lvl w:ilvl="6" w:tplc="040C0001" w:tentative="1">
      <w:start w:val="1"/>
      <w:numFmt w:val="bullet"/>
      <w:lvlText w:val=""/>
      <w:lvlJc w:val="left"/>
      <w:pPr>
        <w:ind w:left="6210" w:hanging="360"/>
      </w:pPr>
      <w:rPr>
        <w:rFonts w:hint="default" w:ascii="Symbol" w:hAnsi="Symbol"/>
      </w:rPr>
    </w:lvl>
    <w:lvl w:ilvl="7" w:tplc="040C0003" w:tentative="1">
      <w:start w:val="1"/>
      <w:numFmt w:val="bullet"/>
      <w:lvlText w:val="o"/>
      <w:lvlJc w:val="left"/>
      <w:pPr>
        <w:ind w:left="6930" w:hanging="360"/>
      </w:pPr>
      <w:rPr>
        <w:rFonts w:hint="default" w:ascii="Courier New" w:hAnsi="Courier New"/>
      </w:rPr>
    </w:lvl>
    <w:lvl w:ilvl="8" w:tplc="040C0005" w:tentative="1">
      <w:start w:val="1"/>
      <w:numFmt w:val="bullet"/>
      <w:lvlText w:val=""/>
      <w:lvlJc w:val="left"/>
      <w:pPr>
        <w:ind w:left="7650" w:hanging="360"/>
      </w:pPr>
      <w:rPr>
        <w:rFonts w:hint="default" w:ascii="Wingdings" w:hAnsi="Wingdings"/>
      </w:rPr>
    </w:lvl>
  </w:abstractNum>
  <w:abstractNum w:abstractNumId="29" w15:restartNumberingAfterBreak="0">
    <w:nsid w:val="74BA6231"/>
    <w:multiLevelType w:val="hybridMultilevel"/>
    <w:tmpl w:val="12E08D58"/>
    <w:lvl w:ilvl="0" w:tplc="0C0C0001">
      <w:start w:val="1"/>
      <w:numFmt w:val="bullet"/>
      <w:lvlText w:val=""/>
      <w:lvlJc w:val="left"/>
      <w:pPr>
        <w:ind w:left="1146" w:hanging="360"/>
      </w:pPr>
      <w:rPr>
        <w:rFonts w:hint="default" w:ascii="Symbol" w:hAnsi="Symbol"/>
      </w:rPr>
    </w:lvl>
    <w:lvl w:ilvl="1" w:tplc="0C0C0003" w:tentative="1">
      <w:start w:val="1"/>
      <w:numFmt w:val="bullet"/>
      <w:lvlText w:val="o"/>
      <w:lvlJc w:val="left"/>
      <w:pPr>
        <w:ind w:left="1866" w:hanging="360"/>
      </w:pPr>
      <w:rPr>
        <w:rFonts w:hint="default" w:ascii="Courier New" w:hAnsi="Courier New" w:cs="Courier New"/>
      </w:rPr>
    </w:lvl>
    <w:lvl w:ilvl="2" w:tplc="0C0C0005" w:tentative="1">
      <w:start w:val="1"/>
      <w:numFmt w:val="bullet"/>
      <w:lvlText w:val=""/>
      <w:lvlJc w:val="left"/>
      <w:pPr>
        <w:ind w:left="2586" w:hanging="360"/>
      </w:pPr>
      <w:rPr>
        <w:rFonts w:hint="default" w:ascii="Wingdings" w:hAnsi="Wingdings"/>
      </w:rPr>
    </w:lvl>
    <w:lvl w:ilvl="3" w:tplc="0C0C0001" w:tentative="1">
      <w:start w:val="1"/>
      <w:numFmt w:val="bullet"/>
      <w:lvlText w:val=""/>
      <w:lvlJc w:val="left"/>
      <w:pPr>
        <w:ind w:left="3306" w:hanging="360"/>
      </w:pPr>
      <w:rPr>
        <w:rFonts w:hint="default" w:ascii="Symbol" w:hAnsi="Symbol"/>
      </w:rPr>
    </w:lvl>
    <w:lvl w:ilvl="4" w:tplc="0C0C0003" w:tentative="1">
      <w:start w:val="1"/>
      <w:numFmt w:val="bullet"/>
      <w:lvlText w:val="o"/>
      <w:lvlJc w:val="left"/>
      <w:pPr>
        <w:ind w:left="4026" w:hanging="360"/>
      </w:pPr>
      <w:rPr>
        <w:rFonts w:hint="default" w:ascii="Courier New" w:hAnsi="Courier New" w:cs="Courier New"/>
      </w:rPr>
    </w:lvl>
    <w:lvl w:ilvl="5" w:tplc="0C0C0005" w:tentative="1">
      <w:start w:val="1"/>
      <w:numFmt w:val="bullet"/>
      <w:lvlText w:val=""/>
      <w:lvlJc w:val="left"/>
      <w:pPr>
        <w:ind w:left="4746" w:hanging="360"/>
      </w:pPr>
      <w:rPr>
        <w:rFonts w:hint="default" w:ascii="Wingdings" w:hAnsi="Wingdings"/>
      </w:rPr>
    </w:lvl>
    <w:lvl w:ilvl="6" w:tplc="0C0C0001" w:tentative="1">
      <w:start w:val="1"/>
      <w:numFmt w:val="bullet"/>
      <w:lvlText w:val=""/>
      <w:lvlJc w:val="left"/>
      <w:pPr>
        <w:ind w:left="5466" w:hanging="360"/>
      </w:pPr>
      <w:rPr>
        <w:rFonts w:hint="default" w:ascii="Symbol" w:hAnsi="Symbol"/>
      </w:rPr>
    </w:lvl>
    <w:lvl w:ilvl="7" w:tplc="0C0C0003" w:tentative="1">
      <w:start w:val="1"/>
      <w:numFmt w:val="bullet"/>
      <w:lvlText w:val="o"/>
      <w:lvlJc w:val="left"/>
      <w:pPr>
        <w:ind w:left="6186" w:hanging="360"/>
      </w:pPr>
      <w:rPr>
        <w:rFonts w:hint="default" w:ascii="Courier New" w:hAnsi="Courier New" w:cs="Courier New"/>
      </w:rPr>
    </w:lvl>
    <w:lvl w:ilvl="8" w:tplc="0C0C0005" w:tentative="1">
      <w:start w:val="1"/>
      <w:numFmt w:val="bullet"/>
      <w:lvlText w:val=""/>
      <w:lvlJc w:val="left"/>
      <w:pPr>
        <w:ind w:left="6906" w:hanging="360"/>
      </w:pPr>
      <w:rPr>
        <w:rFonts w:hint="default" w:ascii="Wingdings" w:hAnsi="Wingdings"/>
      </w:rPr>
    </w:lvl>
  </w:abstractNum>
  <w:abstractNum w:abstractNumId="30" w15:restartNumberingAfterBreak="0">
    <w:nsid w:val="763D52B8"/>
    <w:multiLevelType w:val="hybridMultilevel"/>
    <w:tmpl w:val="A03810B6"/>
    <w:lvl w:ilvl="0" w:tplc="0C0C0001">
      <w:start w:val="1"/>
      <w:numFmt w:val="bullet"/>
      <w:lvlText w:val=""/>
      <w:lvlJc w:val="left"/>
      <w:pPr>
        <w:ind w:left="1080" w:hanging="360"/>
      </w:pPr>
      <w:rPr>
        <w:rFonts w:hint="default" w:ascii="Symbol" w:hAnsi="Symbol"/>
      </w:rPr>
    </w:lvl>
    <w:lvl w:ilvl="1" w:tplc="0C0C0003" w:tentative="1">
      <w:start w:val="1"/>
      <w:numFmt w:val="bullet"/>
      <w:lvlText w:val="o"/>
      <w:lvlJc w:val="left"/>
      <w:pPr>
        <w:ind w:left="1800" w:hanging="360"/>
      </w:pPr>
      <w:rPr>
        <w:rFonts w:hint="default" w:ascii="Courier New" w:hAnsi="Courier New" w:cs="Courier New"/>
      </w:rPr>
    </w:lvl>
    <w:lvl w:ilvl="2" w:tplc="0C0C0005" w:tentative="1">
      <w:start w:val="1"/>
      <w:numFmt w:val="bullet"/>
      <w:lvlText w:val=""/>
      <w:lvlJc w:val="left"/>
      <w:pPr>
        <w:ind w:left="2520" w:hanging="360"/>
      </w:pPr>
      <w:rPr>
        <w:rFonts w:hint="default" w:ascii="Wingdings" w:hAnsi="Wingdings"/>
      </w:rPr>
    </w:lvl>
    <w:lvl w:ilvl="3" w:tplc="0C0C0001" w:tentative="1">
      <w:start w:val="1"/>
      <w:numFmt w:val="bullet"/>
      <w:lvlText w:val=""/>
      <w:lvlJc w:val="left"/>
      <w:pPr>
        <w:ind w:left="3240" w:hanging="360"/>
      </w:pPr>
      <w:rPr>
        <w:rFonts w:hint="default" w:ascii="Symbol" w:hAnsi="Symbol"/>
      </w:rPr>
    </w:lvl>
    <w:lvl w:ilvl="4" w:tplc="0C0C0003" w:tentative="1">
      <w:start w:val="1"/>
      <w:numFmt w:val="bullet"/>
      <w:lvlText w:val="o"/>
      <w:lvlJc w:val="left"/>
      <w:pPr>
        <w:ind w:left="3960" w:hanging="360"/>
      </w:pPr>
      <w:rPr>
        <w:rFonts w:hint="default" w:ascii="Courier New" w:hAnsi="Courier New" w:cs="Courier New"/>
      </w:rPr>
    </w:lvl>
    <w:lvl w:ilvl="5" w:tplc="0C0C0005" w:tentative="1">
      <w:start w:val="1"/>
      <w:numFmt w:val="bullet"/>
      <w:lvlText w:val=""/>
      <w:lvlJc w:val="left"/>
      <w:pPr>
        <w:ind w:left="4680" w:hanging="360"/>
      </w:pPr>
      <w:rPr>
        <w:rFonts w:hint="default" w:ascii="Wingdings" w:hAnsi="Wingdings"/>
      </w:rPr>
    </w:lvl>
    <w:lvl w:ilvl="6" w:tplc="0C0C0001" w:tentative="1">
      <w:start w:val="1"/>
      <w:numFmt w:val="bullet"/>
      <w:lvlText w:val=""/>
      <w:lvlJc w:val="left"/>
      <w:pPr>
        <w:ind w:left="5400" w:hanging="360"/>
      </w:pPr>
      <w:rPr>
        <w:rFonts w:hint="default" w:ascii="Symbol" w:hAnsi="Symbol"/>
      </w:rPr>
    </w:lvl>
    <w:lvl w:ilvl="7" w:tplc="0C0C0003" w:tentative="1">
      <w:start w:val="1"/>
      <w:numFmt w:val="bullet"/>
      <w:lvlText w:val="o"/>
      <w:lvlJc w:val="left"/>
      <w:pPr>
        <w:ind w:left="6120" w:hanging="360"/>
      </w:pPr>
      <w:rPr>
        <w:rFonts w:hint="default" w:ascii="Courier New" w:hAnsi="Courier New" w:cs="Courier New"/>
      </w:rPr>
    </w:lvl>
    <w:lvl w:ilvl="8" w:tplc="0C0C0005" w:tentative="1">
      <w:start w:val="1"/>
      <w:numFmt w:val="bullet"/>
      <w:lvlText w:val=""/>
      <w:lvlJc w:val="left"/>
      <w:pPr>
        <w:ind w:left="6840" w:hanging="360"/>
      </w:pPr>
      <w:rPr>
        <w:rFonts w:hint="default" w:ascii="Wingdings" w:hAnsi="Wingdings"/>
      </w:rPr>
    </w:lvl>
  </w:abstractNum>
  <w:abstractNum w:abstractNumId="31" w15:restartNumberingAfterBreak="0">
    <w:nsid w:val="7766553F"/>
    <w:multiLevelType w:val="hybridMultilevel"/>
    <w:tmpl w:val="4EA467E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2" w15:restartNumberingAfterBreak="0">
    <w:nsid w:val="7898315D"/>
    <w:multiLevelType w:val="hybridMultilevel"/>
    <w:tmpl w:val="0E60EBF2"/>
    <w:lvl w:ilvl="0" w:tplc="0C0C000F">
      <w:start w:val="1"/>
      <w:numFmt w:val="decimal"/>
      <w:lvlText w:val="%1."/>
      <w:lvlJc w:val="left"/>
      <w:pPr>
        <w:ind w:left="1890" w:hanging="360"/>
      </w:pPr>
    </w:lvl>
    <w:lvl w:ilvl="1" w:tplc="0C0C0019" w:tentative="1">
      <w:start w:val="1"/>
      <w:numFmt w:val="lowerLetter"/>
      <w:lvlText w:val="%2."/>
      <w:lvlJc w:val="left"/>
      <w:pPr>
        <w:ind w:left="2610" w:hanging="360"/>
      </w:pPr>
    </w:lvl>
    <w:lvl w:ilvl="2" w:tplc="0C0C001B" w:tentative="1">
      <w:start w:val="1"/>
      <w:numFmt w:val="lowerRoman"/>
      <w:lvlText w:val="%3."/>
      <w:lvlJc w:val="right"/>
      <w:pPr>
        <w:ind w:left="3330" w:hanging="180"/>
      </w:pPr>
    </w:lvl>
    <w:lvl w:ilvl="3" w:tplc="0C0C000F" w:tentative="1">
      <w:start w:val="1"/>
      <w:numFmt w:val="decimal"/>
      <w:lvlText w:val="%4."/>
      <w:lvlJc w:val="left"/>
      <w:pPr>
        <w:ind w:left="4050" w:hanging="360"/>
      </w:pPr>
    </w:lvl>
    <w:lvl w:ilvl="4" w:tplc="0C0C0019" w:tentative="1">
      <w:start w:val="1"/>
      <w:numFmt w:val="lowerLetter"/>
      <w:lvlText w:val="%5."/>
      <w:lvlJc w:val="left"/>
      <w:pPr>
        <w:ind w:left="4770" w:hanging="360"/>
      </w:pPr>
    </w:lvl>
    <w:lvl w:ilvl="5" w:tplc="0C0C001B" w:tentative="1">
      <w:start w:val="1"/>
      <w:numFmt w:val="lowerRoman"/>
      <w:lvlText w:val="%6."/>
      <w:lvlJc w:val="right"/>
      <w:pPr>
        <w:ind w:left="5490" w:hanging="180"/>
      </w:pPr>
    </w:lvl>
    <w:lvl w:ilvl="6" w:tplc="0C0C000F" w:tentative="1">
      <w:start w:val="1"/>
      <w:numFmt w:val="decimal"/>
      <w:lvlText w:val="%7."/>
      <w:lvlJc w:val="left"/>
      <w:pPr>
        <w:ind w:left="6210" w:hanging="360"/>
      </w:pPr>
    </w:lvl>
    <w:lvl w:ilvl="7" w:tplc="0C0C0019" w:tentative="1">
      <w:start w:val="1"/>
      <w:numFmt w:val="lowerLetter"/>
      <w:lvlText w:val="%8."/>
      <w:lvlJc w:val="left"/>
      <w:pPr>
        <w:ind w:left="6930" w:hanging="360"/>
      </w:pPr>
    </w:lvl>
    <w:lvl w:ilvl="8" w:tplc="0C0C001B" w:tentative="1">
      <w:start w:val="1"/>
      <w:numFmt w:val="lowerRoman"/>
      <w:lvlText w:val="%9."/>
      <w:lvlJc w:val="right"/>
      <w:pPr>
        <w:ind w:left="7650" w:hanging="180"/>
      </w:pPr>
    </w:lvl>
  </w:abstractNum>
  <w:abstractNum w:abstractNumId="33" w15:restartNumberingAfterBreak="0">
    <w:nsid w:val="7BB80975"/>
    <w:multiLevelType w:val="hybridMultilevel"/>
    <w:tmpl w:val="7450B512"/>
    <w:lvl w:ilvl="0" w:tplc="0C0C0001">
      <w:start w:val="1"/>
      <w:numFmt w:val="bullet"/>
      <w:lvlText w:val=""/>
      <w:lvlJc w:val="left"/>
      <w:pPr>
        <w:ind w:left="1146" w:hanging="360"/>
      </w:pPr>
      <w:rPr>
        <w:rFonts w:hint="default" w:ascii="Symbol" w:hAnsi="Symbol"/>
      </w:rPr>
    </w:lvl>
    <w:lvl w:ilvl="1" w:tplc="0C0C0003" w:tentative="1">
      <w:start w:val="1"/>
      <w:numFmt w:val="bullet"/>
      <w:lvlText w:val="o"/>
      <w:lvlJc w:val="left"/>
      <w:pPr>
        <w:ind w:left="1866" w:hanging="360"/>
      </w:pPr>
      <w:rPr>
        <w:rFonts w:hint="default" w:ascii="Courier New" w:hAnsi="Courier New" w:cs="Courier New"/>
      </w:rPr>
    </w:lvl>
    <w:lvl w:ilvl="2" w:tplc="0C0C0005" w:tentative="1">
      <w:start w:val="1"/>
      <w:numFmt w:val="bullet"/>
      <w:lvlText w:val=""/>
      <w:lvlJc w:val="left"/>
      <w:pPr>
        <w:ind w:left="2586" w:hanging="360"/>
      </w:pPr>
      <w:rPr>
        <w:rFonts w:hint="default" w:ascii="Wingdings" w:hAnsi="Wingdings"/>
      </w:rPr>
    </w:lvl>
    <w:lvl w:ilvl="3" w:tplc="0C0C0001" w:tentative="1">
      <w:start w:val="1"/>
      <w:numFmt w:val="bullet"/>
      <w:lvlText w:val=""/>
      <w:lvlJc w:val="left"/>
      <w:pPr>
        <w:ind w:left="3306" w:hanging="360"/>
      </w:pPr>
      <w:rPr>
        <w:rFonts w:hint="default" w:ascii="Symbol" w:hAnsi="Symbol"/>
      </w:rPr>
    </w:lvl>
    <w:lvl w:ilvl="4" w:tplc="0C0C0003" w:tentative="1">
      <w:start w:val="1"/>
      <w:numFmt w:val="bullet"/>
      <w:lvlText w:val="o"/>
      <w:lvlJc w:val="left"/>
      <w:pPr>
        <w:ind w:left="4026" w:hanging="360"/>
      </w:pPr>
      <w:rPr>
        <w:rFonts w:hint="default" w:ascii="Courier New" w:hAnsi="Courier New" w:cs="Courier New"/>
      </w:rPr>
    </w:lvl>
    <w:lvl w:ilvl="5" w:tplc="0C0C0005" w:tentative="1">
      <w:start w:val="1"/>
      <w:numFmt w:val="bullet"/>
      <w:lvlText w:val=""/>
      <w:lvlJc w:val="left"/>
      <w:pPr>
        <w:ind w:left="4746" w:hanging="360"/>
      </w:pPr>
      <w:rPr>
        <w:rFonts w:hint="default" w:ascii="Wingdings" w:hAnsi="Wingdings"/>
      </w:rPr>
    </w:lvl>
    <w:lvl w:ilvl="6" w:tplc="0C0C0001" w:tentative="1">
      <w:start w:val="1"/>
      <w:numFmt w:val="bullet"/>
      <w:lvlText w:val=""/>
      <w:lvlJc w:val="left"/>
      <w:pPr>
        <w:ind w:left="5466" w:hanging="360"/>
      </w:pPr>
      <w:rPr>
        <w:rFonts w:hint="default" w:ascii="Symbol" w:hAnsi="Symbol"/>
      </w:rPr>
    </w:lvl>
    <w:lvl w:ilvl="7" w:tplc="0C0C0003" w:tentative="1">
      <w:start w:val="1"/>
      <w:numFmt w:val="bullet"/>
      <w:lvlText w:val="o"/>
      <w:lvlJc w:val="left"/>
      <w:pPr>
        <w:ind w:left="6186" w:hanging="360"/>
      </w:pPr>
      <w:rPr>
        <w:rFonts w:hint="default" w:ascii="Courier New" w:hAnsi="Courier New" w:cs="Courier New"/>
      </w:rPr>
    </w:lvl>
    <w:lvl w:ilvl="8" w:tplc="0C0C0005" w:tentative="1">
      <w:start w:val="1"/>
      <w:numFmt w:val="bullet"/>
      <w:lvlText w:val=""/>
      <w:lvlJc w:val="left"/>
      <w:pPr>
        <w:ind w:left="6906" w:hanging="360"/>
      </w:pPr>
      <w:rPr>
        <w:rFonts w:hint="default" w:ascii="Wingdings" w:hAnsi="Wingdings"/>
      </w:rPr>
    </w:lvl>
  </w:abstractNum>
  <w:abstractNum w:abstractNumId="34" w15:restartNumberingAfterBreak="0">
    <w:nsid w:val="7E1B31AA"/>
    <w:multiLevelType w:val="hybridMultilevel"/>
    <w:tmpl w:val="EB862862"/>
    <w:lvl w:ilvl="0" w:tplc="C148685A">
      <w:start w:val="1"/>
      <w:numFmt w:val="bullet"/>
      <w:lvlText w:val=""/>
      <w:lvlJc w:val="left"/>
      <w:pPr>
        <w:ind w:left="819" w:hanging="360"/>
      </w:pPr>
      <w:rPr>
        <w:rFonts w:hint="default" w:ascii="Wingdings" w:hAnsi="Wingdings"/>
        <w:color w:val="002A7E"/>
      </w:rPr>
    </w:lvl>
    <w:lvl w:ilvl="1" w:tplc="040C0003" w:tentative="1">
      <w:start w:val="1"/>
      <w:numFmt w:val="bullet"/>
      <w:lvlText w:val="o"/>
      <w:lvlJc w:val="left"/>
      <w:pPr>
        <w:ind w:left="1539" w:hanging="360"/>
      </w:pPr>
      <w:rPr>
        <w:rFonts w:hint="default" w:ascii="Courier New" w:hAnsi="Courier New"/>
      </w:rPr>
    </w:lvl>
    <w:lvl w:ilvl="2" w:tplc="040C0005" w:tentative="1">
      <w:start w:val="1"/>
      <w:numFmt w:val="bullet"/>
      <w:lvlText w:val=""/>
      <w:lvlJc w:val="left"/>
      <w:pPr>
        <w:ind w:left="2259" w:hanging="360"/>
      </w:pPr>
      <w:rPr>
        <w:rFonts w:hint="default" w:ascii="Wingdings" w:hAnsi="Wingdings"/>
      </w:rPr>
    </w:lvl>
    <w:lvl w:ilvl="3" w:tplc="040C0001" w:tentative="1">
      <w:start w:val="1"/>
      <w:numFmt w:val="bullet"/>
      <w:lvlText w:val=""/>
      <w:lvlJc w:val="left"/>
      <w:pPr>
        <w:ind w:left="2979" w:hanging="360"/>
      </w:pPr>
      <w:rPr>
        <w:rFonts w:hint="default" w:ascii="Symbol" w:hAnsi="Symbol"/>
      </w:rPr>
    </w:lvl>
    <w:lvl w:ilvl="4" w:tplc="040C0003" w:tentative="1">
      <w:start w:val="1"/>
      <w:numFmt w:val="bullet"/>
      <w:lvlText w:val="o"/>
      <w:lvlJc w:val="left"/>
      <w:pPr>
        <w:ind w:left="3699" w:hanging="360"/>
      </w:pPr>
      <w:rPr>
        <w:rFonts w:hint="default" w:ascii="Courier New" w:hAnsi="Courier New"/>
      </w:rPr>
    </w:lvl>
    <w:lvl w:ilvl="5" w:tplc="040C0005" w:tentative="1">
      <w:start w:val="1"/>
      <w:numFmt w:val="bullet"/>
      <w:lvlText w:val=""/>
      <w:lvlJc w:val="left"/>
      <w:pPr>
        <w:ind w:left="4419" w:hanging="360"/>
      </w:pPr>
      <w:rPr>
        <w:rFonts w:hint="default" w:ascii="Wingdings" w:hAnsi="Wingdings"/>
      </w:rPr>
    </w:lvl>
    <w:lvl w:ilvl="6" w:tplc="040C0001" w:tentative="1">
      <w:start w:val="1"/>
      <w:numFmt w:val="bullet"/>
      <w:lvlText w:val=""/>
      <w:lvlJc w:val="left"/>
      <w:pPr>
        <w:ind w:left="5139" w:hanging="360"/>
      </w:pPr>
      <w:rPr>
        <w:rFonts w:hint="default" w:ascii="Symbol" w:hAnsi="Symbol"/>
      </w:rPr>
    </w:lvl>
    <w:lvl w:ilvl="7" w:tplc="040C0003" w:tentative="1">
      <w:start w:val="1"/>
      <w:numFmt w:val="bullet"/>
      <w:lvlText w:val="o"/>
      <w:lvlJc w:val="left"/>
      <w:pPr>
        <w:ind w:left="5859" w:hanging="360"/>
      </w:pPr>
      <w:rPr>
        <w:rFonts w:hint="default" w:ascii="Courier New" w:hAnsi="Courier New"/>
      </w:rPr>
    </w:lvl>
    <w:lvl w:ilvl="8" w:tplc="040C0005" w:tentative="1">
      <w:start w:val="1"/>
      <w:numFmt w:val="bullet"/>
      <w:lvlText w:val=""/>
      <w:lvlJc w:val="left"/>
      <w:pPr>
        <w:ind w:left="6579" w:hanging="360"/>
      </w:pPr>
      <w:rPr>
        <w:rFonts w:hint="default" w:ascii="Wingdings" w:hAnsi="Wingdings"/>
      </w:rPr>
    </w:lvl>
  </w:abstractNum>
  <w:num w:numId="1">
    <w:abstractNumId w:val="15"/>
  </w:num>
  <w:num w:numId="2">
    <w:abstractNumId w:val="29"/>
  </w:num>
  <w:num w:numId="3">
    <w:abstractNumId w:val="19"/>
  </w:num>
  <w:num w:numId="4">
    <w:abstractNumId w:val="33"/>
  </w:num>
  <w:num w:numId="5">
    <w:abstractNumId w:val="30"/>
  </w:num>
  <w:num w:numId="6">
    <w:abstractNumId w:val="8"/>
  </w:num>
  <w:num w:numId="7">
    <w:abstractNumId w:val="31"/>
  </w:num>
  <w:num w:numId="8">
    <w:abstractNumId w:val="22"/>
  </w:num>
  <w:num w:numId="9">
    <w:abstractNumId w:val="16"/>
  </w:num>
  <w:num w:numId="10">
    <w:abstractNumId w:val="2"/>
  </w:num>
  <w:num w:numId="11">
    <w:abstractNumId w:val="32"/>
  </w:num>
  <w:num w:numId="12">
    <w:abstractNumId w:val="1"/>
  </w:num>
  <w:num w:numId="13">
    <w:abstractNumId w:val="3"/>
  </w:num>
  <w:num w:numId="14">
    <w:abstractNumId w:val="18"/>
  </w:num>
  <w:num w:numId="15">
    <w:abstractNumId w:val="7"/>
  </w:num>
  <w:num w:numId="16">
    <w:abstractNumId w:val="12"/>
  </w:num>
  <w:num w:numId="17">
    <w:abstractNumId w:val="21"/>
  </w:num>
  <w:num w:numId="18">
    <w:abstractNumId w:val="6"/>
  </w:num>
  <w:num w:numId="19">
    <w:abstractNumId w:val="17"/>
  </w:num>
  <w:num w:numId="20">
    <w:abstractNumId w:val="28"/>
  </w:num>
  <w:num w:numId="21">
    <w:abstractNumId w:val="9"/>
  </w:num>
  <w:num w:numId="22">
    <w:abstractNumId w:val="4"/>
  </w:num>
  <w:num w:numId="23">
    <w:abstractNumId w:val="20"/>
  </w:num>
  <w:num w:numId="24">
    <w:abstractNumId w:val="11"/>
  </w:num>
  <w:num w:numId="25">
    <w:abstractNumId w:val="24"/>
  </w:num>
  <w:num w:numId="26">
    <w:abstractNumId w:val="0"/>
  </w:num>
  <w:num w:numId="27">
    <w:abstractNumId w:val="34"/>
  </w:num>
  <w:num w:numId="28">
    <w:abstractNumId w:val="25"/>
  </w:num>
  <w:num w:numId="29">
    <w:abstractNumId w:val="5"/>
  </w:num>
  <w:num w:numId="30">
    <w:abstractNumId w:val="13"/>
  </w:num>
  <w:num w:numId="31">
    <w:abstractNumId w:val="23"/>
  </w:num>
  <w:num w:numId="32">
    <w:abstractNumId w:val="27"/>
  </w:num>
  <w:num w:numId="33">
    <w:abstractNumId w:val="26"/>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47"/>
    <w:rsid w:val="000246D2"/>
    <w:rsid w:val="0003678D"/>
    <w:rsid w:val="00055AB0"/>
    <w:rsid w:val="0008295D"/>
    <w:rsid w:val="000B3005"/>
    <w:rsid w:val="000D5A5E"/>
    <w:rsid w:val="000E206F"/>
    <w:rsid w:val="000F1899"/>
    <w:rsid w:val="000F47B2"/>
    <w:rsid w:val="00122097"/>
    <w:rsid w:val="00136043"/>
    <w:rsid w:val="00143CAE"/>
    <w:rsid w:val="00180FE5"/>
    <w:rsid w:val="001907B8"/>
    <w:rsid w:val="001A04C2"/>
    <w:rsid w:val="001A44BF"/>
    <w:rsid w:val="001D7663"/>
    <w:rsid w:val="001D7B87"/>
    <w:rsid w:val="001F4746"/>
    <w:rsid w:val="0023283C"/>
    <w:rsid w:val="00263195"/>
    <w:rsid w:val="00290D2D"/>
    <w:rsid w:val="00293833"/>
    <w:rsid w:val="00293952"/>
    <w:rsid w:val="002A204A"/>
    <w:rsid w:val="002B4E9A"/>
    <w:rsid w:val="002C1736"/>
    <w:rsid w:val="002F12F1"/>
    <w:rsid w:val="00337EDC"/>
    <w:rsid w:val="00356466"/>
    <w:rsid w:val="00362403"/>
    <w:rsid w:val="00372C00"/>
    <w:rsid w:val="00380522"/>
    <w:rsid w:val="00385CE9"/>
    <w:rsid w:val="00392BF7"/>
    <w:rsid w:val="003A5CAD"/>
    <w:rsid w:val="003E5BF4"/>
    <w:rsid w:val="0043751B"/>
    <w:rsid w:val="00437EC9"/>
    <w:rsid w:val="00444DF6"/>
    <w:rsid w:val="00445A24"/>
    <w:rsid w:val="00450FF2"/>
    <w:rsid w:val="00452F68"/>
    <w:rsid w:val="004612DA"/>
    <w:rsid w:val="004625A8"/>
    <w:rsid w:val="00482A81"/>
    <w:rsid w:val="004836C1"/>
    <w:rsid w:val="00493423"/>
    <w:rsid w:val="004A2289"/>
    <w:rsid w:val="004A6E47"/>
    <w:rsid w:val="004C563E"/>
    <w:rsid w:val="004C655B"/>
    <w:rsid w:val="004F002E"/>
    <w:rsid w:val="004F6CBA"/>
    <w:rsid w:val="005235F2"/>
    <w:rsid w:val="00527FFA"/>
    <w:rsid w:val="00541A76"/>
    <w:rsid w:val="005442CD"/>
    <w:rsid w:val="005818FC"/>
    <w:rsid w:val="00581ABA"/>
    <w:rsid w:val="005B705B"/>
    <w:rsid w:val="005D57A7"/>
    <w:rsid w:val="00620918"/>
    <w:rsid w:val="006464B7"/>
    <w:rsid w:val="006501BA"/>
    <w:rsid w:val="00651BE6"/>
    <w:rsid w:val="00663F41"/>
    <w:rsid w:val="006713FD"/>
    <w:rsid w:val="00680699"/>
    <w:rsid w:val="006A1358"/>
    <w:rsid w:val="006A3865"/>
    <w:rsid w:val="006A7CD9"/>
    <w:rsid w:val="006A7DA5"/>
    <w:rsid w:val="006A7F3C"/>
    <w:rsid w:val="00701CB8"/>
    <w:rsid w:val="00746A62"/>
    <w:rsid w:val="00792356"/>
    <w:rsid w:val="007A3E9A"/>
    <w:rsid w:val="007B7D4B"/>
    <w:rsid w:val="007C19A7"/>
    <w:rsid w:val="007D5B64"/>
    <w:rsid w:val="007D6624"/>
    <w:rsid w:val="008348AE"/>
    <w:rsid w:val="00845FCB"/>
    <w:rsid w:val="00847C16"/>
    <w:rsid w:val="008C372B"/>
    <w:rsid w:val="008E7BDD"/>
    <w:rsid w:val="00924B78"/>
    <w:rsid w:val="00926F74"/>
    <w:rsid w:val="00960ED9"/>
    <w:rsid w:val="00965514"/>
    <w:rsid w:val="009C5B2B"/>
    <w:rsid w:val="009D16AA"/>
    <w:rsid w:val="009F7B85"/>
    <w:rsid w:val="00A07E5E"/>
    <w:rsid w:val="00A13AE6"/>
    <w:rsid w:val="00A16200"/>
    <w:rsid w:val="00A3193E"/>
    <w:rsid w:val="00A41DFA"/>
    <w:rsid w:val="00A42015"/>
    <w:rsid w:val="00A5435C"/>
    <w:rsid w:val="00A63B6C"/>
    <w:rsid w:val="00A6766B"/>
    <w:rsid w:val="00A80B59"/>
    <w:rsid w:val="00A923B1"/>
    <w:rsid w:val="00AA4356"/>
    <w:rsid w:val="00AB74F1"/>
    <w:rsid w:val="00AD428C"/>
    <w:rsid w:val="00B02E59"/>
    <w:rsid w:val="00B047CC"/>
    <w:rsid w:val="00B04AAD"/>
    <w:rsid w:val="00B22ACC"/>
    <w:rsid w:val="00B6009C"/>
    <w:rsid w:val="00B7242A"/>
    <w:rsid w:val="00B744CC"/>
    <w:rsid w:val="00B77F33"/>
    <w:rsid w:val="00B91D7F"/>
    <w:rsid w:val="00BC10C7"/>
    <w:rsid w:val="00BC16B4"/>
    <w:rsid w:val="00BC3CB0"/>
    <w:rsid w:val="00BE7C27"/>
    <w:rsid w:val="00BF4DBD"/>
    <w:rsid w:val="00BF53C4"/>
    <w:rsid w:val="00C445A9"/>
    <w:rsid w:val="00C501A8"/>
    <w:rsid w:val="00C54966"/>
    <w:rsid w:val="00CC58B2"/>
    <w:rsid w:val="00CD4176"/>
    <w:rsid w:val="00CD61A7"/>
    <w:rsid w:val="00CE26EE"/>
    <w:rsid w:val="00D038F2"/>
    <w:rsid w:val="00D44EF4"/>
    <w:rsid w:val="00D578BF"/>
    <w:rsid w:val="00D97165"/>
    <w:rsid w:val="00DA7B39"/>
    <w:rsid w:val="00E054BB"/>
    <w:rsid w:val="00E06DBF"/>
    <w:rsid w:val="00E644DD"/>
    <w:rsid w:val="00E66DCF"/>
    <w:rsid w:val="00E70B85"/>
    <w:rsid w:val="00E91CC3"/>
    <w:rsid w:val="00EA1A53"/>
    <w:rsid w:val="00EB4247"/>
    <w:rsid w:val="00EC52C2"/>
    <w:rsid w:val="00EC7380"/>
    <w:rsid w:val="00ED1AA8"/>
    <w:rsid w:val="00ED5439"/>
    <w:rsid w:val="00EE51D4"/>
    <w:rsid w:val="00F05EC5"/>
    <w:rsid w:val="00F10CD8"/>
    <w:rsid w:val="00F1485E"/>
    <w:rsid w:val="00F22194"/>
    <w:rsid w:val="00F329AA"/>
    <w:rsid w:val="00F5637A"/>
    <w:rsid w:val="00F806FA"/>
    <w:rsid w:val="00FC1C66"/>
    <w:rsid w:val="00FF3F05"/>
    <w:rsid w:val="6966A05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E0BA711"/>
  <w15:docId w15:val="{3109F475-E880-4745-975E-5E72E62B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EB4247"/>
    <w:pPr>
      <w:tabs>
        <w:tab w:val="center" w:pos="4320"/>
        <w:tab w:val="right" w:pos="8640"/>
      </w:tabs>
      <w:spacing w:after="0" w:line="240" w:lineRule="auto"/>
    </w:pPr>
  </w:style>
  <w:style w:type="character" w:styleId="En-tteCar" w:customStyle="1">
    <w:name w:val="En-tête Car"/>
    <w:basedOn w:val="Policepardfaut"/>
    <w:link w:val="En-tte"/>
    <w:uiPriority w:val="99"/>
    <w:rsid w:val="00EB4247"/>
  </w:style>
  <w:style w:type="paragraph" w:styleId="Pieddepage">
    <w:name w:val="footer"/>
    <w:basedOn w:val="Normal"/>
    <w:link w:val="PieddepageCar"/>
    <w:uiPriority w:val="99"/>
    <w:unhideWhenUsed/>
    <w:rsid w:val="00EB4247"/>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EB4247"/>
  </w:style>
  <w:style w:type="paragraph" w:styleId="Notedebasdepage">
    <w:name w:val="footnote text"/>
    <w:basedOn w:val="Normal"/>
    <w:link w:val="NotedebasdepageCar"/>
    <w:uiPriority w:val="99"/>
    <w:semiHidden/>
    <w:unhideWhenUsed/>
    <w:rsid w:val="00EB4247"/>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EB4247"/>
    <w:rPr>
      <w:sz w:val="20"/>
      <w:szCs w:val="20"/>
    </w:rPr>
  </w:style>
  <w:style w:type="character" w:styleId="Appelnotedebasdep">
    <w:name w:val="footnote reference"/>
    <w:basedOn w:val="Policepardfaut"/>
    <w:unhideWhenUsed/>
    <w:rsid w:val="00EB4247"/>
    <w:rPr>
      <w:vertAlign w:val="superscript"/>
    </w:rPr>
  </w:style>
  <w:style w:type="table" w:styleId="Grilledutableau1" w:customStyle="1">
    <w:name w:val="Grille du tableau1"/>
    <w:basedOn w:val="TableauNormal"/>
    <w:next w:val="Grilledutableau"/>
    <w:uiPriority w:val="59"/>
    <w:rsid w:val="00EB42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
    <w:name w:val="Table Grid"/>
    <w:basedOn w:val="TableauNormal"/>
    <w:uiPriority w:val="59"/>
    <w:rsid w:val="00EB42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ramemoyenne1-Accent1">
    <w:name w:val="Medium Shading 1 Accent 1"/>
    <w:basedOn w:val="TableauNormal"/>
    <w:uiPriority w:val="63"/>
    <w:rsid w:val="00651BE6"/>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6A7F3C"/>
    <w:pPr>
      <w:ind w:left="720"/>
      <w:contextualSpacing/>
    </w:pPr>
  </w:style>
  <w:style w:type="paragraph" w:styleId="Textedebulles">
    <w:name w:val="Balloon Text"/>
    <w:basedOn w:val="Normal"/>
    <w:link w:val="TextedebullesCar"/>
    <w:uiPriority w:val="99"/>
    <w:semiHidden/>
    <w:unhideWhenUsed/>
    <w:rsid w:val="00B047CC"/>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B047CC"/>
    <w:rPr>
      <w:rFonts w:ascii="Tahoma" w:hAnsi="Tahoma" w:cs="Tahoma"/>
      <w:sz w:val="16"/>
      <w:szCs w:val="16"/>
    </w:rPr>
  </w:style>
  <w:style w:type="character" w:styleId="Lienhypertexte">
    <w:name w:val="Hyperlink"/>
    <w:basedOn w:val="Policepardfaut"/>
    <w:uiPriority w:val="99"/>
    <w:unhideWhenUsed/>
    <w:rsid w:val="002C1736"/>
    <w:rPr>
      <w:color w:val="0000FF" w:themeColor="hyperlink"/>
      <w:u w:val="single"/>
    </w:rPr>
  </w:style>
  <w:style w:type="paragraph" w:styleId="Default" w:customStyle="1">
    <w:name w:val="Default"/>
    <w:rsid w:val="00AA4356"/>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4C655B"/>
    <w:rPr>
      <w:b/>
      <w:bCs/>
    </w:rPr>
  </w:style>
  <w:style w:type="paragraph" w:styleId="introduction" w:customStyle="1">
    <w:name w:val="introduction"/>
    <w:basedOn w:val="Normal"/>
    <w:rsid w:val="000D5A5E"/>
    <w:pPr>
      <w:spacing w:before="100" w:beforeAutospacing="1" w:after="100" w:afterAutospacing="1" w:line="240" w:lineRule="auto"/>
    </w:pPr>
    <w:rPr>
      <w:rFonts w:ascii="Times New Roman" w:hAnsi="Times New Roman" w:eastAsia="Times New Roman" w:cs="Times New Roman"/>
      <w:sz w:val="24"/>
      <w:szCs w:val="24"/>
      <w:lang w:eastAsia="fr-CA"/>
    </w:rPr>
  </w:style>
  <w:style w:type="paragraph" w:styleId="NormalWeb">
    <w:name w:val="Normal (Web)"/>
    <w:basedOn w:val="Normal"/>
    <w:uiPriority w:val="99"/>
    <w:semiHidden/>
    <w:unhideWhenUsed/>
    <w:rsid w:val="000D5A5E"/>
    <w:pPr>
      <w:spacing w:before="100" w:beforeAutospacing="1" w:after="100" w:afterAutospacing="1" w:line="240" w:lineRule="auto"/>
    </w:pPr>
    <w:rPr>
      <w:rFonts w:ascii="Times New Roman" w:hAnsi="Times New Roman" w:eastAsia="Times New Roman" w:cs="Times New Roman"/>
      <w:sz w:val="24"/>
      <w:szCs w:val="24"/>
      <w:lang w:eastAsia="fr-CA"/>
    </w:rPr>
  </w:style>
  <w:style w:type="character" w:styleId="Mentionnonrsolue">
    <w:name w:val="Unresolved Mention"/>
    <w:basedOn w:val="Policepardfaut"/>
    <w:uiPriority w:val="99"/>
    <w:semiHidden/>
    <w:unhideWhenUsed/>
    <w:rsid w:val="00BE7C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0844">
      <w:bodyDiv w:val="1"/>
      <w:marLeft w:val="0"/>
      <w:marRight w:val="0"/>
      <w:marTop w:val="0"/>
      <w:marBottom w:val="0"/>
      <w:divBdr>
        <w:top w:val="none" w:sz="0" w:space="0" w:color="auto"/>
        <w:left w:val="none" w:sz="0" w:space="0" w:color="auto"/>
        <w:bottom w:val="none" w:sz="0" w:space="0" w:color="auto"/>
        <w:right w:val="none" w:sz="0" w:space="0" w:color="auto"/>
      </w:divBdr>
    </w:div>
    <w:div w:id="1131168354">
      <w:bodyDiv w:val="1"/>
      <w:marLeft w:val="0"/>
      <w:marRight w:val="0"/>
      <w:marTop w:val="0"/>
      <w:marBottom w:val="0"/>
      <w:divBdr>
        <w:top w:val="none" w:sz="0" w:space="0" w:color="auto"/>
        <w:left w:val="none" w:sz="0" w:space="0" w:color="auto"/>
        <w:bottom w:val="none" w:sz="0" w:space="0" w:color="auto"/>
        <w:right w:val="none" w:sz="0" w:space="0" w:color="auto"/>
      </w:divBdr>
    </w:div>
    <w:div w:id="17420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kbourgeois@pharmabio.qc.ca"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C289-843F-4585-97D8-2292D61B9F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Cégep de Saint-Hyacinthe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Kim Bourgeois</dc:creator>
  <lastModifiedBy>Suzanne Turbide</lastModifiedBy>
  <revision>4</revision>
  <lastPrinted>2018-05-10T14:20:00.0000000Z</lastPrinted>
  <dcterms:created xsi:type="dcterms:W3CDTF">2018-05-10T14:20:00.0000000Z</dcterms:created>
  <dcterms:modified xsi:type="dcterms:W3CDTF">2018-07-04T13:04:21.7805571Z</dcterms:modified>
</coreProperties>
</file>